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E910F20" w14:textId="77777777" w:rsidR="00C55E76" w:rsidRPr="00F80835" w:rsidRDefault="00C55E76" w:rsidP="00DB681D">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56DCC00D" w:rsidR="00020102" w:rsidRPr="00F80835" w:rsidRDefault="00BF5F78" w:rsidP="00DB681D">
      <w:pPr>
        <w:keepNext/>
        <w:keepLines/>
        <w:tabs>
          <w:tab w:val="left" w:pos="-720"/>
          <w:tab w:val="right" w:pos="9648"/>
        </w:tabs>
        <w:suppressAutoHyphens/>
        <w:spacing w:line="240" w:lineRule="atLeast"/>
        <w:ind w:left="-180"/>
        <w:rPr>
          <w:rFonts w:ascii="Arial" w:hAnsi="Arial" w:cs="Arial"/>
        </w:rPr>
      </w:pPr>
      <w:r>
        <w:rPr>
          <w:rFonts w:ascii="Arial" w:hAnsi="Arial" w:cs="Arial"/>
        </w:rPr>
        <w:t>Fri</w:t>
      </w:r>
      <w:r w:rsidR="00BA291A" w:rsidRPr="00F80835">
        <w:rPr>
          <w:rFonts w:ascii="Arial" w:hAnsi="Arial" w:cs="Arial"/>
        </w:rPr>
        <w:t>day</w:t>
      </w:r>
      <w:r w:rsidR="00BB29BC" w:rsidRPr="00F80835">
        <w:rPr>
          <w:rFonts w:ascii="Arial" w:hAnsi="Arial" w:cs="Arial"/>
        </w:rPr>
        <w:t xml:space="preserve">, </w:t>
      </w:r>
      <w:r w:rsidR="007C75D7" w:rsidRPr="00F80835">
        <w:rPr>
          <w:rFonts w:ascii="Arial" w:hAnsi="Arial" w:cs="Arial"/>
        </w:rPr>
        <w:t xml:space="preserve">February </w:t>
      </w:r>
      <w:r>
        <w:rPr>
          <w:rFonts w:ascii="Arial" w:hAnsi="Arial" w:cs="Arial"/>
        </w:rPr>
        <w:t>14</w:t>
      </w:r>
      <w:r w:rsidR="002728B0" w:rsidRPr="00F80835">
        <w:rPr>
          <w:rFonts w:ascii="Arial" w:hAnsi="Arial" w:cs="Arial"/>
        </w:rPr>
        <w:t>, 202</w:t>
      </w:r>
      <w:r>
        <w:rPr>
          <w:rFonts w:ascii="Arial" w:hAnsi="Arial" w:cs="Arial"/>
        </w:rPr>
        <w:t>5</w:t>
      </w:r>
      <w:r w:rsidR="00D97479" w:rsidRPr="00F80835">
        <w:rPr>
          <w:rFonts w:ascii="Arial" w:hAnsi="Arial" w:cs="Arial"/>
        </w:rPr>
        <w:tab/>
      </w:r>
    </w:p>
    <w:p w14:paraId="2902F349" w14:textId="77777777" w:rsidR="00BB29BC" w:rsidRPr="00F80835" w:rsidRDefault="007C75D7" w:rsidP="00DB681D">
      <w:pPr>
        <w:keepNext/>
        <w:keepLines/>
        <w:tabs>
          <w:tab w:val="left" w:pos="-720"/>
        </w:tabs>
        <w:suppressAutoHyphens/>
        <w:spacing w:line="240" w:lineRule="atLeast"/>
        <w:ind w:left="-180"/>
        <w:rPr>
          <w:rFonts w:ascii="Arial" w:hAnsi="Arial" w:cs="Arial"/>
        </w:rPr>
      </w:pPr>
      <w:r w:rsidRPr="00F80835">
        <w:rPr>
          <w:rFonts w:ascii="Arial" w:hAnsi="Arial" w:cs="Arial"/>
        </w:rPr>
        <w:t>9</w:t>
      </w:r>
      <w:r w:rsidR="00AC4602" w:rsidRPr="00F80835">
        <w:rPr>
          <w:rFonts w:ascii="Arial" w:hAnsi="Arial" w:cs="Arial"/>
        </w:rPr>
        <w:t>:0</w:t>
      </w:r>
      <w:r w:rsidR="00BB29BC" w:rsidRPr="00F80835">
        <w:rPr>
          <w:rFonts w:ascii="Arial" w:hAnsi="Arial" w:cs="Arial"/>
        </w:rPr>
        <w:t>0 AM</w:t>
      </w:r>
    </w:p>
    <w:p w14:paraId="713C0119" w14:textId="6A9D32C2" w:rsidR="00F80835" w:rsidRDefault="00B97BD7" w:rsidP="00B97BD7">
      <w:pPr>
        <w:keepNext/>
        <w:keepLines/>
        <w:tabs>
          <w:tab w:val="left" w:pos="-720"/>
        </w:tabs>
        <w:suppressAutoHyphens/>
        <w:spacing w:line="240" w:lineRule="atLeast"/>
        <w:ind w:left="-180"/>
        <w:rPr>
          <w:rFonts w:ascii="Arial" w:hAnsi="Arial" w:cs="Arial"/>
        </w:rPr>
      </w:pPr>
      <w:r w:rsidRPr="0062367D">
        <w:rPr>
          <w:rFonts w:ascii="Arial" w:hAnsi="Arial" w:cs="Arial"/>
        </w:rPr>
        <w:t>1100 Congress Ave, Conference Room E</w:t>
      </w:r>
      <w:r w:rsidR="00E55C6E">
        <w:rPr>
          <w:rFonts w:ascii="Arial" w:hAnsi="Arial" w:cs="Arial"/>
        </w:rPr>
        <w:t>2.018</w:t>
      </w:r>
      <w:r w:rsidRPr="0062367D">
        <w:rPr>
          <w:rFonts w:ascii="Arial" w:hAnsi="Arial" w:cs="Arial"/>
        </w:rPr>
        <w:t>, Austin, TX 78701</w:t>
      </w:r>
    </w:p>
    <w:p w14:paraId="14806F20" w14:textId="77777777" w:rsidR="001D717C" w:rsidRPr="00F80835" w:rsidRDefault="001D717C" w:rsidP="00F93946">
      <w:pPr>
        <w:keepNext/>
        <w:keepLines/>
        <w:tabs>
          <w:tab w:val="left" w:pos="-720"/>
        </w:tabs>
        <w:suppressAutoHyphens/>
        <w:spacing w:line="240" w:lineRule="atLeast"/>
        <w:rPr>
          <w:rFonts w:ascii="Arial" w:hAnsi="Arial" w:cs="Arial"/>
        </w:rPr>
      </w:pPr>
    </w:p>
    <w:p w14:paraId="5CC357E8" w14:textId="77777777" w:rsidR="00B95EAC" w:rsidRPr="0058383A" w:rsidRDefault="00B95EAC" w:rsidP="00783704">
      <w:pPr>
        <w:jc w:val="center"/>
        <w:rPr>
          <w:rFonts w:ascii="Arial" w:hAnsi="Arial" w:cs="Arial"/>
          <w:b/>
          <w:sz w:val="22"/>
          <w:szCs w:val="22"/>
        </w:rPr>
      </w:pPr>
      <w:r w:rsidRPr="0058383A">
        <w:rPr>
          <w:rFonts w:ascii="Arial" w:hAnsi="Arial" w:cs="Arial"/>
          <w:b/>
          <w:sz w:val="22"/>
          <w:szCs w:val="22"/>
        </w:rPr>
        <w:t>MEETING AGENDA</w:t>
      </w:r>
    </w:p>
    <w:p w14:paraId="4D105644" w14:textId="77777777" w:rsidR="00C55E76" w:rsidRPr="00191EE9" w:rsidRDefault="00C55E76">
      <w:pPr>
        <w:tabs>
          <w:tab w:val="left" w:pos="-720"/>
        </w:tabs>
        <w:suppressAutoHyphens/>
        <w:spacing w:line="240" w:lineRule="atLeast"/>
        <w:rPr>
          <w:rFonts w:ascii="Arial" w:hAnsi="Arial" w:cs="Arial"/>
        </w:rPr>
      </w:pPr>
    </w:p>
    <w:tbl>
      <w:tblPr>
        <w:tblW w:w="10080" w:type="dxa"/>
        <w:tblInd w:w="-162" w:type="dxa"/>
        <w:tblLayout w:type="fixed"/>
        <w:tblLook w:val="0000" w:firstRow="0" w:lastRow="0" w:firstColumn="0" w:lastColumn="0" w:noHBand="0" w:noVBand="0"/>
      </w:tblPr>
      <w:tblGrid>
        <w:gridCol w:w="8280"/>
        <w:gridCol w:w="1800"/>
      </w:tblGrid>
      <w:tr w:rsidR="00C55E76" w:rsidRPr="00191EE9" w14:paraId="4874C85B" w14:textId="77777777" w:rsidTr="007464ED">
        <w:trPr>
          <w:trHeight w:hRule="exact" w:val="2015"/>
        </w:trPr>
        <w:tc>
          <w:tcPr>
            <w:tcW w:w="10080" w:type="dxa"/>
            <w:gridSpan w:val="2"/>
            <w:tcBorders>
              <w:top w:val="single" w:sz="7" w:space="0" w:color="auto"/>
              <w:left w:val="single" w:sz="7" w:space="0" w:color="auto"/>
              <w:bottom w:val="single" w:sz="7" w:space="0" w:color="auto"/>
              <w:right w:val="single" w:sz="7" w:space="0" w:color="auto"/>
            </w:tcBorders>
          </w:tcPr>
          <w:p w14:paraId="63248857" w14:textId="26EE92B1" w:rsidR="007464ED" w:rsidRPr="002C79AC" w:rsidRDefault="007464ED" w:rsidP="007464ED">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member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Pr>
                <w:rFonts w:ascii="Arial" w:hAnsi="Arial" w:cs="Arial"/>
                <w:sz w:val="18"/>
                <w:szCs w:val="18"/>
              </w:rPr>
              <w:t xml:space="preserve">February </w:t>
            </w:r>
            <w:r w:rsidR="00374A39">
              <w:rPr>
                <w:rFonts w:ascii="Arial" w:hAnsi="Arial" w:cs="Arial"/>
                <w:sz w:val="18"/>
                <w:szCs w:val="18"/>
              </w:rPr>
              <w:t>14</w:t>
            </w:r>
            <w:r w:rsidRPr="002C79AC">
              <w:rPr>
                <w:rFonts w:ascii="Arial" w:hAnsi="Arial" w:cs="Arial"/>
                <w:sz w:val="18"/>
                <w:szCs w:val="18"/>
              </w:rPr>
              <w:t>, 202</w:t>
            </w:r>
            <w:r w:rsidR="00374A39">
              <w:rPr>
                <w:rFonts w:ascii="Arial" w:hAnsi="Arial" w:cs="Arial"/>
                <w:sz w:val="18"/>
                <w:szCs w:val="18"/>
              </w:rPr>
              <w:t>5</w:t>
            </w:r>
            <w:r w:rsidRPr="002C79AC">
              <w:rPr>
                <w:rFonts w:ascii="Arial" w:hAnsi="Arial" w:cs="Arial"/>
                <w:sz w:val="18"/>
                <w:szCs w:val="18"/>
              </w:rPr>
              <w:t>.</w:t>
            </w:r>
          </w:p>
          <w:p w14:paraId="0B8F57E3" w14:textId="77777777" w:rsidR="007464ED" w:rsidRPr="002C79AC" w:rsidRDefault="007464ED" w:rsidP="007464ED">
            <w:pPr>
              <w:keepNext/>
              <w:keepLines/>
              <w:tabs>
                <w:tab w:val="left" w:pos="-720"/>
              </w:tabs>
              <w:suppressAutoHyphens/>
              <w:spacing w:line="240" w:lineRule="atLeast"/>
              <w:rPr>
                <w:rFonts w:ascii="Arial" w:hAnsi="Arial" w:cs="Arial"/>
                <w:sz w:val="18"/>
                <w:szCs w:val="18"/>
              </w:rPr>
            </w:pPr>
          </w:p>
          <w:p w14:paraId="54C9454F" w14:textId="152B509F" w:rsidR="00B66708" w:rsidRPr="000835B2" w:rsidRDefault="007464ED" w:rsidP="007464ED">
            <w:pPr>
              <w:keepNext/>
              <w:keepLines/>
              <w:tabs>
                <w:tab w:val="left" w:pos="-720"/>
              </w:tabs>
              <w:suppressAutoHyphens/>
              <w:spacing w:line="240" w:lineRule="atLeast"/>
              <w:rPr>
                <w:rFonts w:ascii="Arial" w:hAnsi="Arial" w:cs="Arial"/>
              </w:rPr>
            </w:pPr>
            <w:r w:rsidRPr="002C79AC">
              <w:rPr>
                <w:rFonts w:ascii="Arial" w:hAnsi="Arial" w:cs="Arial"/>
                <w:sz w:val="18"/>
                <w:szCs w:val="18"/>
              </w:rPr>
              <w:t>The State Policy Committee may discuss and/or take action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374A39">
        <w:trPr>
          <w:trHeight w:hRule="exact" w:val="1799"/>
        </w:trPr>
        <w:tc>
          <w:tcPr>
            <w:tcW w:w="10080" w:type="dxa"/>
            <w:gridSpan w:val="2"/>
            <w:tcBorders>
              <w:top w:val="single" w:sz="7" w:space="0" w:color="auto"/>
              <w:left w:val="single" w:sz="7" w:space="0" w:color="auto"/>
              <w:bottom w:val="single" w:sz="7" w:space="0" w:color="auto"/>
              <w:right w:val="single" w:sz="7" w:space="0" w:color="auto"/>
            </w:tcBorders>
          </w:tcPr>
          <w:p w14:paraId="43373109" w14:textId="3747D0B6" w:rsidR="000610A4" w:rsidRPr="0058383A" w:rsidRDefault="000610A4" w:rsidP="00374A39">
            <w:pPr>
              <w:tabs>
                <w:tab w:val="left" w:pos="-720"/>
              </w:tabs>
              <w:suppressAutoHyphens/>
              <w:spacing w:line="240" w:lineRule="atLeast"/>
              <w:jc w:val="center"/>
              <w:rPr>
                <w:rFonts w:ascii="Arial" w:hAnsi="Arial" w:cs="Arial"/>
                <w:b/>
                <w:bCs/>
                <w:sz w:val="22"/>
                <w:szCs w:val="22"/>
                <w:u w:val="single"/>
              </w:rPr>
            </w:pPr>
            <w:r w:rsidRPr="0058383A">
              <w:rPr>
                <w:rFonts w:ascii="Arial" w:hAnsi="Arial" w:cs="Arial"/>
                <w:b/>
                <w:bCs/>
                <w:sz w:val="22"/>
                <w:szCs w:val="22"/>
                <w:u w:val="single"/>
              </w:rPr>
              <w:t>State Employee Charitable Campaign</w:t>
            </w:r>
          </w:p>
          <w:p w14:paraId="37610847" w14:textId="77777777" w:rsidR="000610A4" w:rsidRPr="000835B2" w:rsidRDefault="000835B2" w:rsidP="000835B2">
            <w:pPr>
              <w:tabs>
                <w:tab w:val="left" w:pos="-720"/>
                <w:tab w:val="left" w:pos="1935"/>
              </w:tabs>
              <w:suppressAutoHyphens/>
              <w:spacing w:line="240" w:lineRule="atLeast"/>
              <w:rPr>
                <w:rFonts w:ascii="Arial" w:hAnsi="Arial" w:cs="Arial"/>
                <w:sz w:val="12"/>
                <w:szCs w:val="12"/>
              </w:rPr>
            </w:pPr>
            <w:r>
              <w:rPr>
                <w:rFonts w:ascii="Arial" w:hAnsi="Arial" w:cs="Arial"/>
                <w:sz w:val="16"/>
                <w:szCs w:val="16"/>
              </w:rPr>
              <w:tab/>
            </w:r>
          </w:p>
          <w:p w14:paraId="208755C0" w14:textId="77777777" w:rsidR="000610A4" w:rsidRPr="000835B2" w:rsidRDefault="000610A4" w:rsidP="007C75D7">
            <w:pPr>
              <w:tabs>
                <w:tab w:val="left" w:pos="-720"/>
              </w:tabs>
              <w:suppressAutoHyphens/>
              <w:spacing w:line="240" w:lineRule="atLeast"/>
              <w:rPr>
                <w:rFonts w:ascii="Arial" w:hAnsi="Arial" w:cs="Arial"/>
              </w:rPr>
            </w:pPr>
            <w:r w:rsidRPr="000835B2">
              <w:rPr>
                <w:rFonts w:ascii="Arial" w:hAnsi="Arial" w:cs="Arial"/>
                <w:b/>
                <w:bCs/>
              </w:rPr>
              <w:t>Vision:</w:t>
            </w:r>
            <w:r w:rsidRPr="000835B2">
              <w:rPr>
                <w:rFonts w:ascii="Arial" w:hAnsi="Arial" w:cs="Arial"/>
              </w:rPr>
              <w:t xml:space="preserve"> </w:t>
            </w:r>
            <w:r w:rsidRPr="000835B2">
              <w:rPr>
                <w:rFonts w:ascii="Arial" w:hAnsi="Arial" w:cs="Arial"/>
                <w:i/>
                <w:iCs/>
              </w:rPr>
              <w:t>A dynamic and growing campaign through which state employees and retirees make meaningful investments in charities serving Texans.</w:t>
            </w:r>
          </w:p>
          <w:p w14:paraId="02F164F2" w14:textId="77777777" w:rsidR="000610A4" w:rsidRPr="000835B2" w:rsidRDefault="000610A4" w:rsidP="007C75D7">
            <w:pPr>
              <w:tabs>
                <w:tab w:val="left" w:pos="-720"/>
              </w:tabs>
              <w:suppressAutoHyphens/>
              <w:spacing w:line="240" w:lineRule="atLeast"/>
              <w:rPr>
                <w:rFonts w:ascii="Arial" w:hAnsi="Arial" w:cs="Arial"/>
              </w:rPr>
            </w:pPr>
          </w:p>
          <w:p w14:paraId="01BA4241" w14:textId="77777777" w:rsidR="000610A4" w:rsidRPr="000835B2" w:rsidRDefault="000610A4" w:rsidP="007C75D7">
            <w:pPr>
              <w:tabs>
                <w:tab w:val="left" w:pos="-720"/>
              </w:tabs>
              <w:suppressAutoHyphens/>
              <w:spacing w:line="240" w:lineRule="atLeast"/>
              <w:rPr>
                <w:rFonts w:ascii="Arial" w:hAnsi="Arial" w:cs="Arial"/>
                <w:i/>
                <w:iCs/>
              </w:rPr>
            </w:pPr>
            <w:r w:rsidRPr="000835B2">
              <w:rPr>
                <w:rFonts w:ascii="Arial" w:hAnsi="Arial" w:cs="Arial"/>
                <w:b/>
                <w:bCs/>
              </w:rPr>
              <w:t>Mission:</w:t>
            </w:r>
            <w:r w:rsidRPr="000835B2">
              <w:rPr>
                <w:rFonts w:ascii="Arial" w:hAnsi="Arial" w:cs="Arial"/>
              </w:rPr>
              <w:t xml:space="preserve"> </w:t>
            </w:r>
            <w:r w:rsidRPr="000835B2">
              <w:rPr>
                <w:rFonts w:ascii="Arial" w:hAnsi="Arial" w:cs="Arial"/>
                <w:i/>
                <w:iCs/>
              </w:rPr>
              <w:t xml:space="preserve">To facilitate the process of charitable giving through payroll deductions for state employees </w:t>
            </w:r>
          </w:p>
          <w:p w14:paraId="618C5CC7" w14:textId="77777777" w:rsidR="000610A4" w:rsidRPr="000835B2" w:rsidRDefault="000610A4" w:rsidP="007C75D7">
            <w:pPr>
              <w:tabs>
                <w:tab w:val="left" w:pos="-720"/>
              </w:tabs>
              <w:suppressAutoHyphens/>
              <w:spacing w:line="240" w:lineRule="atLeast"/>
              <w:rPr>
                <w:rFonts w:ascii="Arial" w:hAnsi="Arial" w:cs="Arial"/>
              </w:rPr>
            </w:pPr>
            <w:r w:rsidRPr="000835B2">
              <w:rPr>
                <w:rFonts w:ascii="Arial" w:hAnsi="Arial" w:cs="Arial"/>
                <w:i/>
                <w:iCs/>
              </w:rPr>
              <w:t>and retirees.</w:t>
            </w:r>
          </w:p>
        </w:tc>
      </w:tr>
      <w:tr w:rsidR="00CE0B86" w:rsidRPr="00191EE9" w14:paraId="5F0F8361" w14:textId="77777777" w:rsidTr="00E55C6E">
        <w:trPr>
          <w:trHeight w:hRule="exact" w:val="332"/>
        </w:trPr>
        <w:tc>
          <w:tcPr>
            <w:tcW w:w="8280" w:type="dxa"/>
            <w:tcBorders>
              <w:top w:val="single" w:sz="7" w:space="0" w:color="auto"/>
              <w:left w:val="single" w:sz="7" w:space="0" w:color="auto"/>
              <w:bottom w:val="nil"/>
              <w:right w:val="nil"/>
            </w:tcBorders>
          </w:tcPr>
          <w:p w14:paraId="2E36E61C" w14:textId="6BBEDD3E" w:rsidR="00CE0B86" w:rsidRPr="000835B2" w:rsidRDefault="00CE0B86" w:rsidP="00690FE1">
            <w:pPr>
              <w:tabs>
                <w:tab w:val="left" w:pos="-720"/>
              </w:tabs>
              <w:suppressAutoHyphens/>
              <w:spacing w:line="240" w:lineRule="atLeast"/>
              <w:rPr>
                <w:rFonts w:ascii="Arial" w:hAnsi="Arial" w:cs="Arial"/>
              </w:rPr>
            </w:pPr>
            <w:r w:rsidRPr="000835B2">
              <w:rPr>
                <w:rFonts w:ascii="Arial" w:hAnsi="Arial" w:cs="Arial"/>
              </w:rPr>
              <w:fldChar w:fldCharType="begin"/>
            </w:r>
            <w:r w:rsidRPr="000835B2">
              <w:rPr>
                <w:rFonts w:ascii="Arial" w:hAnsi="Arial" w:cs="Arial"/>
              </w:rPr>
              <w:instrText xml:space="preserve">PRIVATE </w:instrText>
            </w:r>
            <w:r w:rsidRPr="000835B2">
              <w:rPr>
                <w:rFonts w:ascii="Arial" w:hAnsi="Arial" w:cs="Arial"/>
              </w:rPr>
              <w:fldChar w:fldCharType="end"/>
            </w:r>
            <w:r w:rsidR="003F263C" w:rsidRPr="000835B2">
              <w:rPr>
                <w:rFonts w:ascii="Arial" w:hAnsi="Arial" w:cs="Arial"/>
              </w:rPr>
              <w:t>1.</w:t>
            </w:r>
            <w:r w:rsidR="00A505B4">
              <w:rPr>
                <w:rFonts w:ascii="Arial" w:hAnsi="Arial" w:cs="Arial"/>
              </w:rPr>
              <w:t xml:space="preserve"> </w:t>
            </w:r>
            <w:r w:rsidRPr="000835B2">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0835B2" w:rsidRDefault="00ED4B5C" w:rsidP="00690FE1">
            <w:pPr>
              <w:tabs>
                <w:tab w:val="left" w:pos="-720"/>
              </w:tabs>
              <w:suppressAutoHyphens/>
              <w:spacing w:line="240" w:lineRule="atLeast"/>
              <w:rPr>
                <w:rFonts w:ascii="Arial" w:hAnsi="Arial" w:cs="Arial"/>
              </w:rPr>
            </w:pPr>
            <w:r w:rsidRPr="000835B2">
              <w:rPr>
                <w:rFonts w:ascii="Arial" w:hAnsi="Arial" w:cs="Arial"/>
              </w:rPr>
              <w:t>SPC Chair</w:t>
            </w:r>
          </w:p>
        </w:tc>
      </w:tr>
      <w:tr w:rsidR="0021034C" w:rsidRPr="00191EE9" w14:paraId="5DED01EB" w14:textId="77777777" w:rsidTr="00E55C6E">
        <w:trPr>
          <w:trHeight w:hRule="exact" w:val="332"/>
        </w:trPr>
        <w:tc>
          <w:tcPr>
            <w:tcW w:w="8280" w:type="dxa"/>
            <w:tcBorders>
              <w:top w:val="single" w:sz="7" w:space="0" w:color="auto"/>
              <w:left w:val="single" w:sz="7" w:space="0" w:color="auto"/>
              <w:bottom w:val="nil"/>
              <w:right w:val="nil"/>
            </w:tcBorders>
          </w:tcPr>
          <w:p w14:paraId="712FFBF3" w14:textId="52929FD9"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2</w:t>
            </w:r>
            <w:r w:rsidR="00DB0CD1">
              <w:rPr>
                <w:rFonts w:ascii="Arial" w:hAnsi="Arial" w:cs="Arial"/>
              </w:rPr>
              <w:t>.</w:t>
            </w:r>
            <w:r w:rsidR="00A505B4">
              <w:rPr>
                <w:rFonts w:ascii="Arial" w:hAnsi="Arial" w:cs="Arial"/>
              </w:rPr>
              <w:t xml:space="preserve"> </w:t>
            </w:r>
            <w:r w:rsidRPr="000835B2">
              <w:rPr>
                <w:rFonts w:ascii="Arial" w:hAnsi="Arial" w:cs="Arial"/>
              </w:rPr>
              <w:t xml:space="preserve">Order of </w:t>
            </w:r>
            <w:r w:rsidR="00A37223" w:rsidRPr="000835B2">
              <w:rPr>
                <w:rFonts w:ascii="Arial" w:hAnsi="Arial" w:cs="Arial"/>
              </w:rPr>
              <w:t>B</w:t>
            </w:r>
            <w:r w:rsidRPr="000835B2">
              <w:rPr>
                <w:rFonts w:ascii="Arial" w:hAnsi="Arial" w:cs="Arial"/>
              </w:rPr>
              <w:t>usiness</w:t>
            </w:r>
            <w:r w:rsidR="003E3FF6" w:rsidRPr="000835B2">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DA5286" w:rsidRPr="00191EE9" w14:paraId="054E0263" w14:textId="77777777" w:rsidTr="00E55C6E">
        <w:trPr>
          <w:trHeight w:hRule="exact" w:val="269"/>
        </w:trPr>
        <w:tc>
          <w:tcPr>
            <w:tcW w:w="8280" w:type="dxa"/>
            <w:tcBorders>
              <w:top w:val="single" w:sz="7" w:space="0" w:color="auto"/>
              <w:left w:val="single" w:sz="7" w:space="0" w:color="auto"/>
              <w:bottom w:val="nil"/>
              <w:right w:val="nil"/>
            </w:tcBorders>
          </w:tcPr>
          <w:p w14:paraId="686F72EE" w14:textId="73819033"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3.</w:t>
            </w:r>
            <w:r w:rsidR="00A505B4">
              <w:rPr>
                <w:rFonts w:ascii="Arial" w:hAnsi="Arial" w:cs="Arial"/>
              </w:rPr>
              <w:t xml:space="preserve"> </w:t>
            </w:r>
            <w:r w:rsidR="00FE6F8B">
              <w:rPr>
                <w:rFonts w:ascii="Arial" w:hAnsi="Arial" w:cs="Arial"/>
              </w:rPr>
              <w:t>November 8</w:t>
            </w:r>
            <w:r w:rsidRPr="000835B2">
              <w:rPr>
                <w:rFonts w:ascii="Arial" w:hAnsi="Arial" w:cs="Arial"/>
              </w:rPr>
              <w:t>, 202</w:t>
            </w:r>
            <w:r w:rsidR="00BF5F78">
              <w:rPr>
                <w:rFonts w:ascii="Arial" w:hAnsi="Arial" w:cs="Arial"/>
              </w:rPr>
              <w:t>4</w:t>
            </w:r>
            <w:r w:rsidRPr="000835B2">
              <w:rPr>
                <w:rFonts w:ascii="Arial" w:hAnsi="Arial" w:cs="Arial"/>
              </w:rPr>
              <w:t xml:space="preserve"> 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FC4E90" w:rsidRPr="00191EE9" w14:paraId="1CD91F58" w14:textId="77777777" w:rsidTr="00E55C6E">
        <w:trPr>
          <w:trHeight w:hRule="exact" w:val="269"/>
        </w:trPr>
        <w:tc>
          <w:tcPr>
            <w:tcW w:w="8280" w:type="dxa"/>
            <w:tcBorders>
              <w:top w:val="single" w:sz="7" w:space="0" w:color="auto"/>
              <w:left w:val="single" w:sz="7" w:space="0" w:color="auto"/>
              <w:bottom w:val="nil"/>
              <w:right w:val="nil"/>
            </w:tcBorders>
          </w:tcPr>
          <w:p w14:paraId="19441344" w14:textId="46A0A2FF" w:rsidR="00FC4E90" w:rsidRPr="000835B2" w:rsidRDefault="00FC4E90" w:rsidP="0021034C">
            <w:pPr>
              <w:tabs>
                <w:tab w:val="left" w:pos="-720"/>
              </w:tabs>
              <w:suppressAutoHyphens/>
              <w:spacing w:line="240" w:lineRule="atLeast"/>
              <w:rPr>
                <w:rFonts w:ascii="Arial" w:hAnsi="Arial" w:cs="Arial"/>
              </w:rPr>
            </w:pPr>
            <w:r>
              <w:rPr>
                <w:rFonts w:ascii="Arial" w:hAnsi="Arial" w:cs="Arial"/>
              </w:rPr>
              <w:t>4.</w:t>
            </w:r>
            <w:r w:rsidR="00A505B4">
              <w:rPr>
                <w:rFonts w:ascii="Arial" w:hAnsi="Arial" w:cs="Arial"/>
              </w:rPr>
              <w:t xml:space="preserve"> </w:t>
            </w:r>
            <w:r>
              <w:rPr>
                <w:rFonts w:ascii="Arial" w:hAnsi="Arial" w:cs="Arial"/>
              </w:rPr>
              <w:t xml:space="preserve">State Policy Committee Chair and Co-Chair </w:t>
            </w:r>
            <w:r w:rsidR="00C50CA3">
              <w:rPr>
                <w:rFonts w:ascii="Arial" w:hAnsi="Arial" w:cs="Arial"/>
              </w:rPr>
              <w:t>Nominations</w:t>
            </w:r>
          </w:p>
        </w:tc>
        <w:tc>
          <w:tcPr>
            <w:tcW w:w="1800" w:type="dxa"/>
            <w:tcBorders>
              <w:top w:val="single" w:sz="7" w:space="0" w:color="auto"/>
              <w:left w:val="single" w:sz="7" w:space="0" w:color="auto"/>
              <w:bottom w:val="nil"/>
              <w:right w:val="single" w:sz="7" w:space="0" w:color="auto"/>
            </w:tcBorders>
          </w:tcPr>
          <w:p w14:paraId="63A3C568" w14:textId="09679D45" w:rsidR="00FC4E90" w:rsidRPr="000835B2" w:rsidRDefault="00C50CA3"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C12FDE" w:rsidRPr="00191EE9" w14:paraId="51531C1A" w14:textId="77777777" w:rsidTr="00E55C6E">
        <w:trPr>
          <w:trHeight w:hRule="exact" w:val="539"/>
        </w:trPr>
        <w:tc>
          <w:tcPr>
            <w:tcW w:w="8280" w:type="dxa"/>
            <w:tcBorders>
              <w:top w:val="single" w:sz="7" w:space="0" w:color="auto"/>
              <w:left w:val="single" w:sz="7" w:space="0" w:color="auto"/>
              <w:bottom w:val="nil"/>
              <w:right w:val="nil"/>
            </w:tcBorders>
          </w:tcPr>
          <w:p w14:paraId="1CBE4F6E" w14:textId="2054E865" w:rsidR="00C12FDE" w:rsidRPr="000835B2" w:rsidRDefault="00C50CA3" w:rsidP="00256123">
            <w:pPr>
              <w:tabs>
                <w:tab w:val="left" w:pos="-720"/>
              </w:tabs>
              <w:suppressAutoHyphens/>
              <w:spacing w:line="240" w:lineRule="atLeast"/>
              <w:rPr>
                <w:rFonts w:ascii="Arial" w:hAnsi="Arial" w:cs="Arial"/>
              </w:rPr>
            </w:pPr>
            <w:r>
              <w:rPr>
                <w:rFonts w:ascii="Arial" w:hAnsi="Arial" w:cs="Arial"/>
              </w:rPr>
              <w:t>5</w:t>
            </w:r>
            <w:r w:rsidR="00C12FDE" w:rsidRPr="000835B2">
              <w:rPr>
                <w:rFonts w:ascii="Arial" w:hAnsi="Arial" w:cs="Arial"/>
              </w:rPr>
              <w:t>.</w:t>
            </w:r>
            <w:r w:rsidR="00A505B4">
              <w:rPr>
                <w:rFonts w:ascii="Arial" w:hAnsi="Arial" w:cs="Arial"/>
              </w:rPr>
              <w:t xml:space="preserve"> </w:t>
            </w:r>
            <w:r w:rsidR="00C12FDE" w:rsidRPr="000835B2">
              <w:rPr>
                <w:rFonts w:ascii="Arial" w:hAnsi="Arial" w:cs="Arial"/>
              </w:rPr>
              <w:t>State Campaign Manager 202</w:t>
            </w:r>
            <w:r w:rsidR="00926B23">
              <w:rPr>
                <w:rFonts w:ascii="Arial" w:hAnsi="Arial" w:cs="Arial"/>
              </w:rPr>
              <w:t>4</w:t>
            </w:r>
            <w:r w:rsidR="00C12FDE" w:rsidRPr="000835B2">
              <w:rPr>
                <w:rFonts w:ascii="Arial" w:hAnsi="Arial" w:cs="Arial"/>
              </w:rPr>
              <w:t xml:space="preserve"> Progress Report (</w:t>
            </w:r>
            <w:r w:rsidR="000610A4" w:rsidRPr="000835B2">
              <w:rPr>
                <w:rFonts w:ascii="Arial" w:hAnsi="Arial" w:cs="Arial"/>
              </w:rPr>
              <w:t>administrative, fiscal, and p</w:t>
            </w:r>
            <w:r w:rsidR="00C12FDE" w:rsidRPr="000835B2">
              <w:rPr>
                <w:rFonts w:ascii="Arial" w:hAnsi="Arial" w:cs="Arial"/>
              </w:rPr>
              <w:t>rogrammatic</w:t>
            </w:r>
            <w:r w:rsidR="000610A4" w:rsidRPr="000835B2">
              <w:rPr>
                <w:rFonts w:ascii="Arial" w:hAnsi="Arial" w:cs="Arial"/>
              </w:rPr>
              <w:t xml:space="preserve"> </w:t>
            </w:r>
            <w:r w:rsidR="00D97338">
              <w:rPr>
                <w:rFonts w:ascii="Arial" w:hAnsi="Arial" w:cs="Arial"/>
              </w:rPr>
              <w:t>matters</w:t>
            </w:r>
            <w:r w:rsidR="00C12FDE" w:rsidRPr="000835B2">
              <w:rPr>
                <w:rFonts w:ascii="Arial" w:hAnsi="Arial" w:cs="Arial"/>
              </w:rPr>
              <w:t>, including progress in completion or delivery of contractual services)</w:t>
            </w:r>
          </w:p>
        </w:tc>
        <w:tc>
          <w:tcPr>
            <w:tcW w:w="1800" w:type="dxa"/>
            <w:tcBorders>
              <w:top w:val="single" w:sz="7" w:space="0" w:color="auto"/>
              <w:left w:val="single" w:sz="7" w:space="0" w:color="auto"/>
              <w:bottom w:val="nil"/>
              <w:right w:val="single" w:sz="7" w:space="0" w:color="auto"/>
            </w:tcBorders>
          </w:tcPr>
          <w:p w14:paraId="4BFA0308" w14:textId="77777777" w:rsidR="00C12FDE" w:rsidRPr="000835B2" w:rsidRDefault="00C12FDE" w:rsidP="00256123">
            <w:pPr>
              <w:tabs>
                <w:tab w:val="left" w:pos="-720"/>
              </w:tabs>
              <w:suppressAutoHyphens/>
              <w:spacing w:line="240" w:lineRule="atLeast"/>
              <w:rPr>
                <w:rFonts w:ascii="Arial" w:hAnsi="Arial" w:cs="Arial"/>
              </w:rPr>
            </w:pPr>
            <w:r w:rsidRPr="000835B2">
              <w:rPr>
                <w:rFonts w:ascii="Arial" w:hAnsi="Arial" w:cs="Arial"/>
              </w:rPr>
              <w:t>State Campaign Manager (SCM)</w:t>
            </w:r>
          </w:p>
        </w:tc>
      </w:tr>
      <w:tr w:rsidR="000610A4" w:rsidRPr="00191EE9" w14:paraId="7ABF31B8" w14:textId="77777777" w:rsidTr="00E55C6E">
        <w:trPr>
          <w:trHeight w:hRule="exact" w:val="269"/>
        </w:trPr>
        <w:tc>
          <w:tcPr>
            <w:tcW w:w="8280" w:type="dxa"/>
            <w:tcBorders>
              <w:top w:val="single" w:sz="7" w:space="0" w:color="auto"/>
              <w:left w:val="single" w:sz="7" w:space="0" w:color="auto"/>
              <w:bottom w:val="nil"/>
              <w:right w:val="nil"/>
            </w:tcBorders>
          </w:tcPr>
          <w:p w14:paraId="7C69F53F" w14:textId="206A5D6E" w:rsidR="000610A4" w:rsidRPr="000835B2" w:rsidRDefault="00C50CA3" w:rsidP="000610A4">
            <w:pPr>
              <w:tabs>
                <w:tab w:val="left" w:pos="-720"/>
              </w:tabs>
              <w:suppressAutoHyphens/>
              <w:spacing w:line="240" w:lineRule="atLeast"/>
              <w:rPr>
                <w:rFonts w:ascii="Arial" w:hAnsi="Arial" w:cs="Arial"/>
              </w:rPr>
            </w:pPr>
            <w:r>
              <w:rPr>
                <w:rFonts w:ascii="Arial" w:hAnsi="Arial" w:cs="Arial"/>
              </w:rPr>
              <w:t>6</w:t>
            </w:r>
            <w:r w:rsidR="000610A4" w:rsidRPr="000835B2">
              <w:rPr>
                <w:rFonts w:ascii="Arial" w:hAnsi="Arial" w:cs="Arial"/>
              </w:rPr>
              <w:t>.</w:t>
            </w:r>
            <w:r w:rsidR="00A505B4">
              <w:rPr>
                <w:rFonts w:ascii="Arial" w:hAnsi="Arial" w:cs="Arial"/>
              </w:rPr>
              <w:t xml:space="preserve"> </w:t>
            </w:r>
            <w:r w:rsidR="000610A4" w:rsidRPr="000835B2">
              <w:rPr>
                <w:rFonts w:ascii="Arial" w:hAnsi="Arial" w:cs="Arial"/>
              </w:rPr>
              <w:t>Donor Interest Focus</w:t>
            </w:r>
          </w:p>
        </w:tc>
        <w:tc>
          <w:tcPr>
            <w:tcW w:w="1800" w:type="dxa"/>
            <w:tcBorders>
              <w:top w:val="single" w:sz="7" w:space="0" w:color="auto"/>
              <w:left w:val="single" w:sz="7" w:space="0" w:color="auto"/>
              <w:bottom w:val="nil"/>
              <w:right w:val="single" w:sz="7" w:space="0" w:color="auto"/>
            </w:tcBorders>
          </w:tcPr>
          <w:p w14:paraId="07F26FFF" w14:textId="77777777" w:rsidR="000610A4" w:rsidRPr="000835B2" w:rsidRDefault="000610A4"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3D147E" w:rsidRPr="00191EE9" w14:paraId="6AF932F7" w14:textId="77777777" w:rsidTr="00E55C6E">
        <w:trPr>
          <w:trHeight w:hRule="exact" w:val="1259"/>
        </w:trPr>
        <w:tc>
          <w:tcPr>
            <w:tcW w:w="8280" w:type="dxa"/>
            <w:tcBorders>
              <w:top w:val="single" w:sz="7" w:space="0" w:color="auto"/>
              <w:left w:val="single" w:sz="7" w:space="0" w:color="auto"/>
              <w:bottom w:val="nil"/>
              <w:right w:val="nil"/>
            </w:tcBorders>
          </w:tcPr>
          <w:p w14:paraId="2279FD4A" w14:textId="0064E78E" w:rsidR="003D147E" w:rsidRDefault="00C50CA3" w:rsidP="003D147E">
            <w:pPr>
              <w:tabs>
                <w:tab w:val="left" w:pos="-720"/>
              </w:tabs>
              <w:suppressAutoHyphens/>
              <w:spacing w:line="240" w:lineRule="atLeast"/>
              <w:rPr>
                <w:rFonts w:ascii="Arial" w:hAnsi="Arial" w:cs="Arial"/>
              </w:rPr>
            </w:pPr>
            <w:r>
              <w:rPr>
                <w:rFonts w:ascii="Arial" w:hAnsi="Arial" w:cs="Arial"/>
              </w:rPr>
              <w:t>7</w:t>
            </w:r>
            <w:r w:rsidR="003D147E" w:rsidRPr="000835B2">
              <w:rPr>
                <w:rFonts w:ascii="Arial" w:hAnsi="Arial" w:cs="Arial"/>
              </w:rPr>
              <w:t>.</w:t>
            </w:r>
            <w:r w:rsidR="00A505B4">
              <w:rPr>
                <w:rFonts w:ascii="Arial" w:hAnsi="Arial" w:cs="Arial"/>
              </w:rPr>
              <w:t xml:space="preserve"> </w:t>
            </w:r>
            <w:r w:rsidR="003D147E" w:rsidRPr="000835B2">
              <w:rPr>
                <w:rFonts w:ascii="Arial" w:hAnsi="Arial" w:cs="Arial"/>
              </w:rPr>
              <w:t>202</w:t>
            </w:r>
            <w:r w:rsidR="00A449D5">
              <w:rPr>
                <w:rFonts w:ascii="Arial" w:hAnsi="Arial" w:cs="Arial"/>
              </w:rPr>
              <w:t>5</w:t>
            </w:r>
            <w:r w:rsidR="003D147E" w:rsidRPr="000835B2">
              <w:rPr>
                <w:rFonts w:ascii="Arial" w:hAnsi="Arial" w:cs="Arial"/>
              </w:rPr>
              <w:t xml:space="preserve"> </w:t>
            </w:r>
            <w:r w:rsidR="000A4322">
              <w:rPr>
                <w:rFonts w:ascii="Arial" w:hAnsi="Arial" w:cs="Arial"/>
              </w:rPr>
              <w:t xml:space="preserve">Contract for </w:t>
            </w:r>
            <w:r w:rsidR="003D147E" w:rsidRPr="000835B2">
              <w:rPr>
                <w:rFonts w:ascii="Arial" w:hAnsi="Arial" w:cs="Arial"/>
              </w:rPr>
              <w:t>State Campaign Manager</w:t>
            </w:r>
            <w:r w:rsidR="000F618B">
              <w:rPr>
                <w:rFonts w:ascii="Arial" w:hAnsi="Arial" w:cs="Arial"/>
              </w:rPr>
              <w:t xml:space="preserve"> (SCM)</w:t>
            </w:r>
            <w:r w:rsidR="003D147E" w:rsidRPr="000835B2">
              <w:rPr>
                <w:rFonts w:ascii="Arial" w:hAnsi="Arial" w:cs="Arial"/>
              </w:rPr>
              <w:t xml:space="preserve"> </w:t>
            </w:r>
            <w:r w:rsidR="000A4322">
              <w:rPr>
                <w:rFonts w:ascii="Arial" w:hAnsi="Arial" w:cs="Arial"/>
              </w:rPr>
              <w:t>Services</w:t>
            </w:r>
          </w:p>
          <w:p w14:paraId="7F8AE56F" w14:textId="512116A2" w:rsidR="000F618B" w:rsidRDefault="000F618B" w:rsidP="00164175">
            <w:pPr>
              <w:numPr>
                <w:ilvl w:val="0"/>
                <w:numId w:val="34"/>
              </w:numPr>
              <w:tabs>
                <w:tab w:val="left" w:pos="-720"/>
              </w:tabs>
              <w:suppressAutoHyphens/>
              <w:spacing w:line="240" w:lineRule="atLeast"/>
              <w:rPr>
                <w:rFonts w:ascii="Arial" w:hAnsi="Arial" w:cs="Arial"/>
              </w:rPr>
            </w:pPr>
            <w:r>
              <w:rPr>
                <w:rFonts w:ascii="Arial" w:hAnsi="Arial" w:cs="Arial"/>
              </w:rPr>
              <w:t>Recertification of Minimum Eligibility for United Ways of Texas to Service as SCM</w:t>
            </w:r>
          </w:p>
          <w:p w14:paraId="3CF6BAB4" w14:textId="10EB54BE" w:rsidR="00164175" w:rsidRPr="00E746BE" w:rsidRDefault="00164175" w:rsidP="00164175">
            <w:pPr>
              <w:numPr>
                <w:ilvl w:val="0"/>
                <w:numId w:val="34"/>
              </w:numPr>
              <w:tabs>
                <w:tab w:val="left" w:pos="-720"/>
              </w:tabs>
              <w:suppressAutoHyphens/>
              <w:spacing w:line="240" w:lineRule="atLeast"/>
              <w:rPr>
                <w:rFonts w:ascii="Arial" w:hAnsi="Arial" w:cs="Arial"/>
              </w:rPr>
            </w:pPr>
            <w:r w:rsidRPr="00E746BE">
              <w:rPr>
                <w:rFonts w:ascii="Arial" w:hAnsi="Arial" w:cs="Arial"/>
              </w:rPr>
              <w:t xml:space="preserve">Review </w:t>
            </w:r>
            <w:r w:rsidR="000F618B">
              <w:rPr>
                <w:rFonts w:ascii="Arial" w:hAnsi="Arial" w:cs="Arial"/>
              </w:rPr>
              <w:t>of</w:t>
            </w:r>
            <w:r w:rsidRPr="00E746BE">
              <w:rPr>
                <w:rFonts w:ascii="Arial" w:hAnsi="Arial" w:cs="Arial"/>
              </w:rPr>
              <w:t xml:space="preserve"> Propos</w:t>
            </w:r>
            <w:r w:rsidR="000F618B">
              <w:rPr>
                <w:rFonts w:ascii="Arial" w:hAnsi="Arial" w:cs="Arial"/>
              </w:rPr>
              <w:t>ed 2025 Campaign Plan and Budget</w:t>
            </w:r>
            <w:r w:rsidRPr="00E746BE">
              <w:rPr>
                <w:rFonts w:ascii="Arial" w:hAnsi="Arial" w:cs="Arial"/>
              </w:rPr>
              <w:t xml:space="preserve"> </w:t>
            </w:r>
          </w:p>
          <w:p w14:paraId="2A8AD565" w14:textId="37F0FB5A" w:rsidR="00164175" w:rsidRPr="00164175" w:rsidRDefault="000F618B" w:rsidP="00164175">
            <w:pPr>
              <w:numPr>
                <w:ilvl w:val="0"/>
                <w:numId w:val="34"/>
              </w:numPr>
              <w:tabs>
                <w:tab w:val="left" w:pos="-720"/>
              </w:tabs>
              <w:suppressAutoHyphens/>
              <w:spacing w:line="240" w:lineRule="atLeast"/>
              <w:rPr>
                <w:rFonts w:ascii="Arial" w:hAnsi="Arial" w:cs="Arial"/>
              </w:rPr>
            </w:pPr>
            <w:r>
              <w:rPr>
                <w:rFonts w:ascii="Arial" w:hAnsi="Arial" w:cs="Arial"/>
              </w:rPr>
              <w:t xml:space="preserve">Renewal of Contract for SCM Services </w:t>
            </w:r>
            <w:r w:rsidR="00164175" w:rsidRPr="00164175">
              <w:rPr>
                <w:rFonts w:ascii="Arial" w:hAnsi="Arial" w:cs="Arial"/>
              </w:rPr>
              <w:t>Authoriz</w:t>
            </w:r>
            <w:r>
              <w:rPr>
                <w:rFonts w:ascii="Arial" w:hAnsi="Arial" w:cs="Arial"/>
              </w:rPr>
              <w:t>ation of the</w:t>
            </w:r>
            <w:r w:rsidR="00164175" w:rsidRPr="00164175">
              <w:rPr>
                <w:rFonts w:ascii="Arial" w:hAnsi="Arial" w:cs="Arial"/>
              </w:rPr>
              <w:t xml:space="preserve"> Chair to sign State </w:t>
            </w:r>
            <w:r>
              <w:rPr>
                <w:rFonts w:ascii="Arial" w:hAnsi="Arial" w:cs="Arial"/>
              </w:rPr>
              <w:t>Amendment 1 to the SCM Contract on behalf of the SPC</w:t>
            </w:r>
          </w:p>
        </w:tc>
        <w:tc>
          <w:tcPr>
            <w:tcW w:w="1800" w:type="dxa"/>
            <w:tcBorders>
              <w:top w:val="single" w:sz="7" w:space="0" w:color="auto"/>
              <w:left w:val="single" w:sz="7" w:space="0" w:color="auto"/>
              <w:bottom w:val="nil"/>
              <w:right w:val="single" w:sz="7" w:space="0" w:color="auto"/>
            </w:tcBorders>
          </w:tcPr>
          <w:p w14:paraId="2B295045" w14:textId="77777777" w:rsidR="003D147E" w:rsidRPr="000835B2" w:rsidRDefault="003D147E"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0F618B" w:rsidRPr="00191EE9" w14:paraId="0A489F7A" w14:textId="77777777" w:rsidTr="00A505B4">
        <w:trPr>
          <w:trHeight w:hRule="exact" w:val="2969"/>
        </w:trPr>
        <w:tc>
          <w:tcPr>
            <w:tcW w:w="8280" w:type="dxa"/>
            <w:tcBorders>
              <w:top w:val="single" w:sz="7" w:space="0" w:color="auto"/>
              <w:left w:val="single" w:sz="7" w:space="0" w:color="auto"/>
              <w:bottom w:val="nil"/>
              <w:right w:val="nil"/>
            </w:tcBorders>
          </w:tcPr>
          <w:p w14:paraId="02BDF9C4" w14:textId="26B8D925" w:rsidR="000F618B" w:rsidRPr="000F618B" w:rsidRDefault="000F618B" w:rsidP="000F618B">
            <w:pPr>
              <w:tabs>
                <w:tab w:val="left" w:pos="-720"/>
              </w:tabs>
              <w:suppressAutoHyphens/>
              <w:spacing w:line="240" w:lineRule="atLeast"/>
              <w:rPr>
                <w:rFonts w:ascii="Arial" w:hAnsi="Arial" w:cs="Arial"/>
              </w:rPr>
            </w:pPr>
            <w:r>
              <w:rPr>
                <w:rFonts w:ascii="Arial" w:hAnsi="Arial" w:cs="Arial"/>
              </w:rPr>
              <w:t>8.</w:t>
            </w:r>
            <w:r w:rsidR="00A505B4">
              <w:rPr>
                <w:rFonts w:ascii="Arial" w:hAnsi="Arial" w:cs="Arial"/>
              </w:rPr>
              <w:t xml:space="preserve"> </w:t>
            </w:r>
            <w:r w:rsidRPr="000F618B">
              <w:rPr>
                <w:rFonts w:ascii="Arial" w:hAnsi="Arial" w:cs="Arial"/>
              </w:rPr>
              <w:t>Proposal to re-adopted the following rules in Title 34, Part 12 of the Texas Administrative Code: Chapter 325, General State Policy Committee Provisions; Chapter 326, Campaign Management; Chapter 327, Local Campaign Management; Chapter 329, Eligibility Criteria for Statewide Federations/Funds and Affiliated Organizations; Chapter 330, Eligibility Criteria for Local Federations/Funds, Affiliated Organizations, and Local Charitable Organizations; Chapter 331, Review and Appeal Procedures for Statewide Federations/Funds and Affiliated Organizations; Chapter 332, Review and Appeal Procedures for Local Federations/Funds, Affiliated Organizations, and Local Charitable Organizations, Chapter 333, Campaign Materials; Chapter 334, Grievance Procedures. This completes the SPC’s four-year rule review conducted in accordance with Texas Government Code §2001.039. SPC determined the reasons for initially adopting the rules continue to exist.</w:t>
            </w:r>
          </w:p>
          <w:p w14:paraId="71EF172F" w14:textId="4D237FF6" w:rsidR="000F618B" w:rsidRDefault="000F618B" w:rsidP="003D147E">
            <w:pPr>
              <w:tabs>
                <w:tab w:val="left" w:pos="-720"/>
              </w:tabs>
              <w:suppressAutoHyphens/>
              <w:spacing w:line="240" w:lineRule="atLeast"/>
              <w:rPr>
                <w:rFonts w:ascii="Arial" w:hAnsi="Arial" w:cs="Arial"/>
              </w:rPr>
            </w:pPr>
          </w:p>
        </w:tc>
        <w:tc>
          <w:tcPr>
            <w:tcW w:w="1800" w:type="dxa"/>
            <w:tcBorders>
              <w:top w:val="single" w:sz="7" w:space="0" w:color="auto"/>
              <w:left w:val="single" w:sz="7" w:space="0" w:color="auto"/>
              <w:bottom w:val="nil"/>
              <w:right w:val="single" w:sz="7" w:space="0" w:color="auto"/>
            </w:tcBorders>
          </w:tcPr>
          <w:p w14:paraId="7C595617" w14:textId="2A201F0C" w:rsidR="000F618B" w:rsidRPr="000835B2" w:rsidRDefault="00A505B4"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55182B" w:rsidRPr="00191EE9" w14:paraId="77C154CC" w14:textId="77777777" w:rsidTr="00A505B4">
        <w:trPr>
          <w:trHeight w:hRule="exact" w:val="269"/>
        </w:trPr>
        <w:tc>
          <w:tcPr>
            <w:tcW w:w="8280" w:type="dxa"/>
            <w:tcBorders>
              <w:top w:val="single" w:sz="7" w:space="0" w:color="auto"/>
              <w:left w:val="single" w:sz="7" w:space="0" w:color="auto"/>
              <w:bottom w:val="nil"/>
              <w:right w:val="nil"/>
            </w:tcBorders>
          </w:tcPr>
          <w:p w14:paraId="563BFEB7" w14:textId="31DBAC4F" w:rsidR="0055182B" w:rsidRDefault="000F618B" w:rsidP="003D147E">
            <w:pPr>
              <w:tabs>
                <w:tab w:val="left" w:pos="-720"/>
              </w:tabs>
              <w:suppressAutoHyphens/>
              <w:spacing w:line="240" w:lineRule="atLeast"/>
              <w:rPr>
                <w:rFonts w:ascii="Arial" w:hAnsi="Arial" w:cs="Arial"/>
              </w:rPr>
            </w:pPr>
            <w:r>
              <w:rPr>
                <w:rFonts w:ascii="Arial" w:hAnsi="Arial" w:cs="Arial"/>
              </w:rPr>
              <w:t>9</w:t>
            </w:r>
            <w:r w:rsidR="0055182B">
              <w:rPr>
                <w:rFonts w:ascii="Arial" w:hAnsi="Arial" w:cs="Arial"/>
              </w:rPr>
              <w:t>.</w:t>
            </w:r>
            <w:r w:rsidR="00A505B4">
              <w:rPr>
                <w:rFonts w:ascii="Arial" w:hAnsi="Arial" w:cs="Arial"/>
              </w:rPr>
              <w:t xml:space="preserve"> </w:t>
            </w:r>
            <w:r w:rsidR="00602CE6">
              <w:rPr>
                <w:rFonts w:ascii="Arial" w:hAnsi="Arial" w:cs="Arial"/>
              </w:rPr>
              <w:t>2025 Local SECC Region Names and Boundaries</w:t>
            </w:r>
          </w:p>
        </w:tc>
        <w:tc>
          <w:tcPr>
            <w:tcW w:w="1800" w:type="dxa"/>
            <w:tcBorders>
              <w:top w:val="single" w:sz="7" w:space="0" w:color="auto"/>
              <w:left w:val="single" w:sz="7" w:space="0" w:color="auto"/>
              <w:bottom w:val="nil"/>
              <w:right w:val="single" w:sz="7" w:space="0" w:color="auto"/>
            </w:tcBorders>
          </w:tcPr>
          <w:p w14:paraId="56A7A066" w14:textId="343C0E61" w:rsidR="0055182B" w:rsidRPr="000835B2" w:rsidRDefault="00602CE6"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21008A" w:rsidRPr="00191EE9" w14:paraId="4F7C375B" w14:textId="77777777" w:rsidTr="00160743">
        <w:trPr>
          <w:trHeight w:hRule="exact" w:val="332"/>
        </w:trPr>
        <w:tc>
          <w:tcPr>
            <w:tcW w:w="8280" w:type="dxa"/>
            <w:tcBorders>
              <w:top w:val="single" w:sz="7" w:space="0" w:color="auto"/>
              <w:left w:val="single" w:sz="7" w:space="0" w:color="auto"/>
              <w:bottom w:val="nil"/>
              <w:right w:val="nil"/>
            </w:tcBorders>
          </w:tcPr>
          <w:p w14:paraId="4811A085" w14:textId="4325AD86" w:rsidR="0021008A" w:rsidRDefault="000F618B" w:rsidP="003D147E">
            <w:pPr>
              <w:tabs>
                <w:tab w:val="left" w:pos="-720"/>
              </w:tabs>
              <w:suppressAutoHyphens/>
              <w:spacing w:line="240" w:lineRule="atLeast"/>
              <w:rPr>
                <w:rFonts w:ascii="Arial" w:hAnsi="Arial" w:cs="Arial"/>
              </w:rPr>
            </w:pPr>
            <w:r>
              <w:rPr>
                <w:rFonts w:ascii="Arial" w:hAnsi="Arial" w:cs="Arial"/>
              </w:rPr>
              <w:t>10</w:t>
            </w:r>
            <w:r w:rsidR="0021008A">
              <w:rPr>
                <w:rFonts w:ascii="Arial" w:hAnsi="Arial" w:cs="Arial"/>
              </w:rPr>
              <w:t>.</w:t>
            </w:r>
            <w:r w:rsidR="00A505B4">
              <w:rPr>
                <w:rFonts w:ascii="Arial" w:hAnsi="Arial" w:cs="Arial"/>
              </w:rPr>
              <w:t xml:space="preserve"> </w:t>
            </w:r>
            <w:r w:rsidR="0021008A">
              <w:rPr>
                <w:rFonts w:ascii="Arial" w:hAnsi="Arial" w:cs="Arial"/>
              </w:rPr>
              <w:t>2025 Local Campaign Managers and Budgets</w:t>
            </w:r>
          </w:p>
        </w:tc>
        <w:tc>
          <w:tcPr>
            <w:tcW w:w="1800" w:type="dxa"/>
            <w:tcBorders>
              <w:top w:val="single" w:sz="7" w:space="0" w:color="auto"/>
              <w:left w:val="single" w:sz="7" w:space="0" w:color="auto"/>
              <w:bottom w:val="nil"/>
              <w:right w:val="single" w:sz="7" w:space="0" w:color="auto"/>
            </w:tcBorders>
          </w:tcPr>
          <w:p w14:paraId="6747FB2F" w14:textId="66AB6DDC" w:rsidR="0021008A" w:rsidRPr="000835B2" w:rsidRDefault="0021008A"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160743" w:rsidRPr="00191EE9" w14:paraId="688548B4" w14:textId="77777777" w:rsidTr="00160743">
        <w:trPr>
          <w:trHeight w:hRule="exact" w:val="332"/>
        </w:trPr>
        <w:tc>
          <w:tcPr>
            <w:tcW w:w="8280" w:type="dxa"/>
            <w:tcBorders>
              <w:top w:val="single" w:sz="7" w:space="0" w:color="auto"/>
              <w:left w:val="single" w:sz="7" w:space="0" w:color="auto"/>
              <w:bottom w:val="nil"/>
              <w:right w:val="nil"/>
            </w:tcBorders>
          </w:tcPr>
          <w:p w14:paraId="29F07EE3" w14:textId="7406FE83" w:rsidR="00160743" w:rsidRDefault="00160743" w:rsidP="003D147E">
            <w:pPr>
              <w:tabs>
                <w:tab w:val="left" w:pos="-720"/>
              </w:tabs>
              <w:suppressAutoHyphens/>
              <w:spacing w:line="240" w:lineRule="atLeast"/>
              <w:rPr>
                <w:rFonts w:ascii="Arial" w:hAnsi="Arial" w:cs="Arial"/>
              </w:rPr>
            </w:pPr>
            <w:r>
              <w:rPr>
                <w:rFonts w:ascii="Arial" w:hAnsi="Arial" w:cs="Arial"/>
              </w:rPr>
              <w:t>1</w:t>
            </w:r>
            <w:r w:rsidR="000F618B">
              <w:rPr>
                <w:rFonts w:ascii="Arial" w:hAnsi="Arial" w:cs="Arial"/>
              </w:rPr>
              <w:t>1</w:t>
            </w:r>
            <w:r>
              <w:rPr>
                <w:rFonts w:ascii="Arial" w:hAnsi="Arial" w:cs="Arial"/>
              </w:rPr>
              <w:t>.</w:t>
            </w:r>
            <w:r w:rsidR="00A505B4">
              <w:rPr>
                <w:rFonts w:ascii="Arial" w:hAnsi="Arial" w:cs="Arial"/>
              </w:rPr>
              <w:t xml:space="preserve"> </w:t>
            </w:r>
            <w:r>
              <w:rPr>
                <w:rFonts w:ascii="Arial" w:hAnsi="Arial" w:cs="Arial"/>
              </w:rPr>
              <w:t>Legislative Changes &amp; Sunset Commission Update</w:t>
            </w:r>
          </w:p>
        </w:tc>
        <w:tc>
          <w:tcPr>
            <w:tcW w:w="1800" w:type="dxa"/>
            <w:tcBorders>
              <w:top w:val="single" w:sz="7" w:space="0" w:color="auto"/>
              <w:left w:val="single" w:sz="7" w:space="0" w:color="auto"/>
              <w:bottom w:val="nil"/>
              <w:right w:val="single" w:sz="7" w:space="0" w:color="auto"/>
            </w:tcBorders>
          </w:tcPr>
          <w:p w14:paraId="0A4086F0" w14:textId="27866F5C" w:rsidR="00160743" w:rsidRPr="000835B2" w:rsidRDefault="00160743"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3D147E" w:rsidRPr="00191EE9" w14:paraId="416415E2" w14:textId="77777777" w:rsidTr="0058383A">
        <w:trPr>
          <w:trHeight w:hRule="exact" w:val="2782"/>
        </w:trPr>
        <w:tc>
          <w:tcPr>
            <w:tcW w:w="8280" w:type="dxa"/>
            <w:tcBorders>
              <w:top w:val="single" w:sz="4" w:space="0" w:color="auto"/>
              <w:left w:val="single" w:sz="4" w:space="0" w:color="auto"/>
              <w:bottom w:val="single" w:sz="4" w:space="0" w:color="auto"/>
              <w:right w:val="single" w:sz="8" w:space="0" w:color="auto"/>
            </w:tcBorders>
          </w:tcPr>
          <w:p w14:paraId="75252E01" w14:textId="4CA28B3A" w:rsidR="003D147E" w:rsidRPr="000835B2" w:rsidRDefault="0021008A" w:rsidP="003D147E">
            <w:pPr>
              <w:tabs>
                <w:tab w:val="left" w:pos="-720"/>
              </w:tabs>
              <w:suppressAutoHyphens/>
              <w:spacing w:line="240" w:lineRule="atLeast"/>
              <w:rPr>
                <w:rFonts w:ascii="Arial" w:hAnsi="Arial" w:cs="Arial"/>
              </w:rPr>
            </w:pPr>
            <w:r>
              <w:rPr>
                <w:rFonts w:ascii="Arial" w:hAnsi="Arial" w:cs="Arial"/>
              </w:rPr>
              <w:lastRenderedPageBreak/>
              <w:t>1</w:t>
            </w:r>
            <w:r w:rsidR="000F618B">
              <w:rPr>
                <w:rFonts w:ascii="Arial" w:hAnsi="Arial" w:cs="Arial"/>
              </w:rPr>
              <w:t>2</w:t>
            </w:r>
            <w:r w:rsidR="003D147E" w:rsidRPr="000835B2">
              <w:rPr>
                <w:rFonts w:ascii="Arial" w:hAnsi="Arial" w:cs="Arial"/>
              </w:rPr>
              <w:t>.</w:t>
            </w:r>
            <w:r w:rsidR="00A505B4">
              <w:rPr>
                <w:rFonts w:ascii="Arial" w:hAnsi="Arial" w:cs="Arial"/>
              </w:rPr>
              <w:t xml:space="preserve"> </w:t>
            </w:r>
            <w:r w:rsidR="003D147E" w:rsidRPr="000835B2">
              <w:rPr>
                <w:rFonts w:ascii="Arial" w:hAnsi="Arial" w:cs="Arial"/>
              </w:rPr>
              <w:t>SPC Strategic Plan:</w:t>
            </w:r>
          </w:p>
          <w:p w14:paraId="2E62DB5E" w14:textId="77777777" w:rsidR="00DB0CD1" w:rsidRDefault="00DB0CD1" w:rsidP="000835B2">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Increase State Agency and Employee Participation</w:t>
            </w:r>
            <w:r>
              <w:rPr>
                <w:rFonts w:ascii="Arial" w:hAnsi="Arial" w:cs="Arial"/>
                <w:b/>
                <w:bCs/>
              </w:rPr>
              <w:t>;</w:t>
            </w:r>
          </w:p>
          <w:p w14:paraId="21867A7E" w14:textId="1A1ECD90" w:rsidR="00DB0CD1" w:rsidRDefault="00DB0CD1" w:rsidP="0058383A">
            <w:pPr>
              <w:numPr>
                <w:ilvl w:val="0"/>
                <w:numId w:val="31"/>
              </w:numPr>
              <w:tabs>
                <w:tab w:val="left" w:pos="-720"/>
              </w:tabs>
              <w:suppressAutoHyphens/>
              <w:spacing w:line="240" w:lineRule="atLeast"/>
              <w:ind w:left="885"/>
              <w:rPr>
                <w:rFonts w:ascii="Arial" w:hAnsi="Arial" w:cs="Arial"/>
              </w:rPr>
            </w:pPr>
            <w:r>
              <w:rPr>
                <w:rFonts w:ascii="Arial" w:hAnsi="Arial" w:cs="Arial"/>
              </w:rPr>
              <w:t>202</w:t>
            </w:r>
            <w:r w:rsidR="000D589C">
              <w:rPr>
                <w:rFonts w:ascii="Arial" w:hAnsi="Arial" w:cs="Arial"/>
              </w:rPr>
              <w:t>5</w:t>
            </w:r>
            <w:r>
              <w:rPr>
                <w:rFonts w:ascii="Arial" w:hAnsi="Arial" w:cs="Arial"/>
              </w:rPr>
              <w:t xml:space="preserve"> Giving Nexus improvements</w:t>
            </w:r>
          </w:p>
          <w:p w14:paraId="3F160958" w14:textId="35DC1412" w:rsidR="00DB0CD1" w:rsidRDefault="00DB0CD1" w:rsidP="0058383A">
            <w:pPr>
              <w:numPr>
                <w:ilvl w:val="0"/>
                <w:numId w:val="31"/>
              </w:numPr>
              <w:tabs>
                <w:tab w:val="left" w:pos="-720"/>
              </w:tabs>
              <w:suppressAutoHyphens/>
              <w:spacing w:line="240" w:lineRule="atLeast"/>
              <w:ind w:left="885"/>
              <w:rPr>
                <w:rFonts w:ascii="Arial" w:hAnsi="Arial" w:cs="Arial"/>
              </w:rPr>
            </w:pPr>
            <w:r>
              <w:rPr>
                <w:rFonts w:ascii="Arial" w:hAnsi="Arial" w:cs="Arial"/>
              </w:rPr>
              <w:t>Agency leader outreach</w:t>
            </w:r>
          </w:p>
          <w:p w14:paraId="4B713914" w14:textId="40E1CB43" w:rsidR="00DB0CD1" w:rsidRDefault="00DB0CD1" w:rsidP="0058383A">
            <w:pPr>
              <w:numPr>
                <w:ilvl w:val="0"/>
                <w:numId w:val="31"/>
              </w:numPr>
              <w:tabs>
                <w:tab w:val="left" w:pos="-720"/>
              </w:tabs>
              <w:suppressAutoHyphens/>
              <w:spacing w:line="240" w:lineRule="atLeast"/>
              <w:ind w:left="885"/>
              <w:rPr>
                <w:rFonts w:ascii="Arial" w:hAnsi="Arial" w:cs="Arial"/>
              </w:rPr>
            </w:pPr>
            <w:r>
              <w:rPr>
                <w:rFonts w:ascii="Arial" w:hAnsi="Arial" w:cs="Arial"/>
              </w:rPr>
              <w:t>Retiree outreach</w:t>
            </w:r>
          </w:p>
          <w:p w14:paraId="51A79260" w14:textId="19EF7BB2" w:rsidR="00B97822" w:rsidRPr="00DB0CD1" w:rsidRDefault="00B97822" w:rsidP="0058383A">
            <w:pPr>
              <w:numPr>
                <w:ilvl w:val="0"/>
                <w:numId w:val="31"/>
              </w:numPr>
              <w:tabs>
                <w:tab w:val="left" w:pos="-720"/>
              </w:tabs>
              <w:suppressAutoHyphens/>
              <w:spacing w:line="240" w:lineRule="atLeast"/>
              <w:ind w:left="885"/>
              <w:rPr>
                <w:rFonts w:ascii="Arial" w:hAnsi="Arial" w:cs="Arial"/>
              </w:rPr>
            </w:pPr>
            <w:r>
              <w:rPr>
                <w:rFonts w:ascii="Arial" w:hAnsi="Arial" w:cs="Arial"/>
              </w:rPr>
              <w:t>Improve campaign communications</w:t>
            </w:r>
          </w:p>
          <w:p w14:paraId="24A74C1C" w14:textId="77777777" w:rsidR="00DB0CD1" w:rsidRDefault="00DB0CD1" w:rsidP="000835B2">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Elevate Efficiency and Effectiveness of Campaign Management</w:t>
            </w:r>
            <w:r>
              <w:rPr>
                <w:rFonts w:ascii="Arial" w:hAnsi="Arial" w:cs="Arial"/>
                <w:b/>
                <w:bCs/>
              </w:rPr>
              <w:t>;</w:t>
            </w:r>
          </w:p>
          <w:p w14:paraId="411FA2D7" w14:textId="13CCD414" w:rsidR="00DB0CD1" w:rsidRDefault="00DB0CD1" w:rsidP="0058383A">
            <w:pPr>
              <w:numPr>
                <w:ilvl w:val="0"/>
                <w:numId w:val="32"/>
              </w:numPr>
              <w:tabs>
                <w:tab w:val="left" w:pos="-720"/>
              </w:tabs>
              <w:suppressAutoHyphens/>
              <w:spacing w:line="240" w:lineRule="atLeast"/>
              <w:ind w:left="885"/>
              <w:rPr>
                <w:rFonts w:ascii="Arial" w:hAnsi="Arial" w:cs="Arial"/>
              </w:rPr>
            </w:pPr>
            <w:r>
              <w:rPr>
                <w:rFonts w:ascii="Arial" w:hAnsi="Arial" w:cs="Arial"/>
              </w:rPr>
              <w:t>Texas Administrative Code review</w:t>
            </w:r>
          </w:p>
          <w:p w14:paraId="75B6F5AF" w14:textId="42F38232" w:rsidR="00B97822" w:rsidRPr="00B97822" w:rsidRDefault="00B97822" w:rsidP="0058383A">
            <w:pPr>
              <w:numPr>
                <w:ilvl w:val="0"/>
                <w:numId w:val="32"/>
              </w:numPr>
              <w:tabs>
                <w:tab w:val="left" w:pos="-720"/>
              </w:tabs>
              <w:suppressAutoHyphens/>
              <w:spacing w:line="240" w:lineRule="atLeast"/>
              <w:ind w:left="885"/>
              <w:rPr>
                <w:rFonts w:ascii="Arial" w:hAnsi="Arial" w:cs="Arial"/>
              </w:rPr>
            </w:pPr>
            <w:r>
              <w:rPr>
                <w:rFonts w:ascii="Arial" w:hAnsi="Arial" w:cs="Arial"/>
              </w:rPr>
              <w:t>Identify solutions and supports for Local Campaign Managers</w:t>
            </w:r>
            <w:r w:rsidR="001E4C46">
              <w:rPr>
                <w:rFonts w:ascii="Arial" w:hAnsi="Arial" w:cs="Arial"/>
              </w:rPr>
              <w:t xml:space="preserve"> </w:t>
            </w:r>
          </w:p>
          <w:p w14:paraId="06FC23C7" w14:textId="77777777" w:rsidR="00DB0CD1" w:rsidRDefault="00DB0CD1" w:rsidP="000835B2">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Improve Charity Application Process for Campaign Stakeholders</w:t>
            </w:r>
            <w:r>
              <w:rPr>
                <w:rFonts w:ascii="Arial" w:hAnsi="Arial" w:cs="Arial"/>
                <w:b/>
                <w:bCs/>
              </w:rPr>
              <w:t>;</w:t>
            </w:r>
          </w:p>
          <w:p w14:paraId="11F53DAC" w14:textId="0A2D9855" w:rsidR="00B97822" w:rsidRPr="00B97822" w:rsidRDefault="0058383A" w:rsidP="0058383A">
            <w:pPr>
              <w:numPr>
                <w:ilvl w:val="0"/>
                <w:numId w:val="33"/>
              </w:numPr>
              <w:tabs>
                <w:tab w:val="left" w:pos="-720"/>
              </w:tabs>
              <w:suppressAutoHyphens/>
              <w:spacing w:line="240" w:lineRule="atLeast"/>
              <w:ind w:left="885"/>
              <w:rPr>
                <w:rFonts w:ascii="Arial" w:hAnsi="Arial" w:cs="Arial"/>
              </w:rPr>
            </w:pPr>
            <w:r>
              <w:rPr>
                <w:rFonts w:ascii="Arial" w:hAnsi="Arial" w:cs="Arial"/>
              </w:rPr>
              <w:t>202</w:t>
            </w:r>
            <w:r w:rsidR="000D589C">
              <w:rPr>
                <w:rFonts w:ascii="Arial" w:hAnsi="Arial" w:cs="Arial"/>
              </w:rPr>
              <w:t>5</w:t>
            </w:r>
            <w:r>
              <w:rPr>
                <w:rFonts w:ascii="Arial" w:hAnsi="Arial" w:cs="Arial"/>
              </w:rPr>
              <w:t xml:space="preserve"> statewide charity applications</w:t>
            </w:r>
          </w:p>
          <w:p w14:paraId="084BA1B1" w14:textId="77777777" w:rsidR="003D147E" w:rsidRPr="00DB0CD1" w:rsidRDefault="003D147E" w:rsidP="00B97822">
            <w:pPr>
              <w:tabs>
                <w:tab w:val="left" w:pos="-720"/>
              </w:tabs>
              <w:suppressAutoHyphens/>
              <w:spacing w:line="240" w:lineRule="atLeast"/>
              <w:rPr>
                <w:rFonts w:ascii="Arial" w:hAnsi="Arial" w:cs="Arial"/>
                <w:b/>
                <w:bCs/>
              </w:rPr>
            </w:pPr>
          </w:p>
        </w:tc>
        <w:tc>
          <w:tcPr>
            <w:tcW w:w="1800" w:type="dxa"/>
            <w:tcBorders>
              <w:top w:val="single" w:sz="4" w:space="0" w:color="auto"/>
              <w:left w:val="single" w:sz="8" w:space="0" w:color="auto"/>
              <w:bottom w:val="single" w:sz="4" w:space="0" w:color="auto"/>
              <w:right w:val="single" w:sz="4" w:space="0" w:color="auto"/>
            </w:tcBorders>
          </w:tcPr>
          <w:p w14:paraId="5886AB3D" w14:textId="77777777" w:rsidR="003D147E" w:rsidRPr="000835B2" w:rsidRDefault="003D147E"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3D147E" w:rsidRPr="00191EE9" w14:paraId="658E8E72" w14:textId="77777777" w:rsidTr="00E55C6E">
        <w:trPr>
          <w:trHeight w:hRule="exact" w:val="1018"/>
        </w:trPr>
        <w:tc>
          <w:tcPr>
            <w:tcW w:w="8280" w:type="dxa"/>
            <w:tcBorders>
              <w:top w:val="single" w:sz="4" w:space="0" w:color="auto"/>
              <w:left w:val="single" w:sz="4" w:space="0" w:color="auto"/>
              <w:bottom w:val="single" w:sz="4" w:space="0" w:color="auto"/>
              <w:right w:val="single" w:sz="8" w:space="0" w:color="auto"/>
            </w:tcBorders>
          </w:tcPr>
          <w:p w14:paraId="750B0FA4" w14:textId="37A9855E" w:rsidR="003D147E" w:rsidRPr="000835B2" w:rsidRDefault="00C50CA3" w:rsidP="003D147E">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0F618B">
              <w:rPr>
                <w:rFonts w:ascii="Arial" w:hAnsi="Arial" w:cs="Arial"/>
              </w:rPr>
              <w:t>3</w:t>
            </w:r>
            <w:r w:rsidR="003D147E" w:rsidRPr="000835B2">
              <w:rPr>
                <w:rFonts w:ascii="Arial" w:hAnsi="Arial" w:cs="Arial"/>
              </w:rPr>
              <w:t>.</w:t>
            </w:r>
            <w:r w:rsidR="00A505B4">
              <w:rPr>
                <w:rFonts w:ascii="Arial" w:hAnsi="Arial" w:cs="Arial"/>
              </w:rPr>
              <w:t xml:space="preserve"> </w:t>
            </w:r>
            <w:r w:rsidR="003D147E" w:rsidRPr="000835B2">
              <w:rPr>
                <w:rFonts w:ascii="Arial" w:hAnsi="Arial" w:cs="Arial"/>
              </w:rPr>
              <w:t xml:space="preserve">Public Comment  </w:t>
            </w:r>
          </w:p>
          <w:p w14:paraId="4463F9E5" w14:textId="77777777" w:rsidR="003D147E" w:rsidRPr="000835B2" w:rsidRDefault="003D147E" w:rsidP="003D147E">
            <w:pPr>
              <w:numPr>
                <w:ilvl w:val="0"/>
                <w:numId w:val="28"/>
              </w:numPr>
              <w:tabs>
                <w:tab w:val="left" w:pos="0"/>
                <w:tab w:val="left" w:pos="702"/>
                <w:tab w:val="left" w:pos="3060"/>
              </w:tabs>
              <w:suppressAutoHyphens/>
              <w:spacing w:line="240" w:lineRule="atLeast"/>
              <w:jc w:val="both"/>
              <w:rPr>
                <w:rFonts w:ascii="Arial" w:hAnsi="Arial" w:cs="Arial"/>
              </w:rPr>
            </w:pPr>
            <w:r w:rsidRPr="000835B2">
              <w:rPr>
                <w:rFonts w:ascii="Arial" w:hAnsi="Arial" w:cs="Arial"/>
              </w:rPr>
              <w:t xml:space="preserve">Public comment may include any agenda item or any item not on the agenda. </w:t>
            </w:r>
          </w:p>
          <w:p w14:paraId="4A769A30" w14:textId="77777777" w:rsidR="003D147E" w:rsidRPr="000835B2" w:rsidRDefault="003D147E" w:rsidP="003D147E">
            <w:pPr>
              <w:tabs>
                <w:tab w:val="left" w:pos="0"/>
                <w:tab w:val="left" w:pos="702"/>
                <w:tab w:val="left" w:pos="3060"/>
              </w:tabs>
              <w:suppressAutoHyphens/>
              <w:spacing w:line="240" w:lineRule="atLeast"/>
              <w:ind w:left="864" w:hanging="864"/>
              <w:jc w:val="both"/>
              <w:rPr>
                <w:rFonts w:ascii="Arial" w:hAnsi="Arial" w:cs="Arial"/>
              </w:rPr>
            </w:pPr>
            <w:r w:rsidRPr="000835B2">
              <w:rPr>
                <w:rFonts w:ascii="Arial" w:hAnsi="Arial" w:cs="Arial"/>
              </w:rPr>
              <w:t xml:space="preserve">             The public is encouraged to take advantage of this opportunity. Comments will be limited to three (3) minutes. </w:t>
            </w:r>
          </w:p>
          <w:p w14:paraId="4305EEAA" w14:textId="77777777" w:rsidR="003D147E" w:rsidRPr="000835B2" w:rsidRDefault="003D147E" w:rsidP="003D147E">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55A1D7AF" w14:textId="77777777" w:rsidR="003D147E" w:rsidRPr="000835B2" w:rsidRDefault="003D147E" w:rsidP="003D147E">
            <w:pPr>
              <w:tabs>
                <w:tab w:val="left" w:pos="0"/>
              </w:tabs>
              <w:suppressAutoHyphens/>
              <w:spacing w:line="240" w:lineRule="atLeast"/>
              <w:rPr>
                <w:rFonts w:ascii="Arial" w:hAnsi="Arial" w:cs="Arial"/>
              </w:rPr>
            </w:pPr>
            <w:r w:rsidRPr="000835B2">
              <w:rPr>
                <w:rFonts w:ascii="Arial" w:hAnsi="Arial" w:cs="Arial"/>
              </w:rPr>
              <w:t>SPC Chair</w:t>
            </w:r>
          </w:p>
          <w:p w14:paraId="3CDC2BF1" w14:textId="77777777" w:rsidR="003D147E" w:rsidRPr="000835B2" w:rsidRDefault="003D147E" w:rsidP="003D147E">
            <w:pPr>
              <w:tabs>
                <w:tab w:val="left" w:pos="-720"/>
              </w:tabs>
              <w:suppressAutoHyphens/>
              <w:spacing w:line="240" w:lineRule="atLeast"/>
              <w:rPr>
                <w:rFonts w:ascii="Arial" w:hAnsi="Arial" w:cs="Arial"/>
              </w:rPr>
            </w:pPr>
          </w:p>
        </w:tc>
      </w:tr>
      <w:tr w:rsidR="003D147E" w:rsidRPr="00191EE9" w14:paraId="7E47160E" w14:textId="77777777" w:rsidTr="00E55C6E">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28FB99B6" w14:textId="5AD59327" w:rsidR="003D147E" w:rsidRPr="000835B2" w:rsidRDefault="00602CE6" w:rsidP="003D147E">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0F618B">
              <w:rPr>
                <w:rFonts w:ascii="Arial" w:hAnsi="Arial" w:cs="Arial"/>
              </w:rPr>
              <w:t>4</w:t>
            </w:r>
            <w:r w:rsidR="003D147E" w:rsidRPr="000835B2">
              <w:rPr>
                <w:rFonts w:ascii="Arial" w:hAnsi="Arial" w:cs="Arial"/>
              </w:rPr>
              <w:t>.</w:t>
            </w:r>
            <w:r w:rsidR="00A505B4">
              <w:rPr>
                <w:rFonts w:ascii="Arial" w:hAnsi="Arial" w:cs="Arial"/>
              </w:rPr>
              <w:t xml:space="preserve"> </w:t>
            </w:r>
            <w:r w:rsidR="003D147E" w:rsidRPr="000835B2">
              <w:rPr>
                <w:rFonts w:ascii="Arial" w:hAnsi="Arial" w:cs="Arial"/>
              </w:rPr>
              <w:t>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3D147E" w:rsidRPr="000835B2" w:rsidRDefault="003D147E"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3D147E" w:rsidRPr="00191EE9" w14:paraId="3ED42FA7" w14:textId="77777777" w:rsidTr="00E55C6E">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512A208D" w:rsidR="003D147E" w:rsidRPr="000835B2" w:rsidRDefault="000F618B" w:rsidP="003D147E">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15</w:t>
            </w:r>
            <w:r w:rsidR="003D147E" w:rsidRPr="000835B2">
              <w:rPr>
                <w:rFonts w:ascii="Arial" w:hAnsi="Arial" w:cs="Arial"/>
              </w:rPr>
              <w:t>.</w:t>
            </w:r>
            <w:r w:rsidR="00A505B4">
              <w:rPr>
                <w:rFonts w:ascii="Arial" w:hAnsi="Arial" w:cs="Arial"/>
              </w:rPr>
              <w:t xml:space="preserve"> </w:t>
            </w:r>
            <w:r w:rsidR="003D147E" w:rsidRPr="000835B2">
              <w:rPr>
                <w:rFonts w:ascii="Arial" w:hAnsi="Arial" w:cs="Arial"/>
              </w:rPr>
              <w:t>Set Next Meeting</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3D147E" w:rsidRPr="000835B2" w:rsidRDefault="003D147E" w:rsidP="003D147E">
            <w:pPr>
              <w:tabs>
                <w:tab w:val="left" w:pos="0"/>
              </w:tabs>
              <w:suppressAutoHyphens/>
              <w:spacing w:line="240" w:lineRule="atLeast"/>
              <w:rPr>
                <w:rFonts w:ascii="Arial" w:hAnsi="Arial" w:cs="Arial"/>
              </w:rPr>
            </w:pPr>
            <w:r w:rsidRPr="000835B2">
              <w:rPr>
                <w:rFonts w:ascii="Arial" w:hAnsi="Arial" w:cs="Arial"/>
              </w:rPr>
              <w:t>SPC Chair</w:t>
            </w:r>
          </w:p>
          <w:p w14:paraId="4C504782" w14:textId="77777777" w:rsidR="003D147E" w:rsidRPr="000835B2" w:rsidRDefault="003D147E" w:rsidP="003D147E">
            <w:pPr>
              <w:tabs>
                <w:tab w:val="left" w:pos="-720"/>
              </w:tabs>
              <w:suppressAutoHyphens/>
              <w:spacing w:line="240" w:lineRule="atLeast"/>
              <w:rPr>
                <w:rFonts w:ascii="Arial" w:hAnsi="Arial" w:cs="Arial"/>
              </w:rPr>
            </w:pPr>
          </w:p>
        </w:tc>
      </w:tr>
      <w:tr w:rsidR="003D147E" w:rsidRPr="00191EE9" w14:paraId="49BB3033" w14:textId="77777777" w:rsidTr="00E55C6E">
        <w:trPr>
          <w:trHeight w:hRule="exact" w:val="298"/>
        </w:trPr>
        <w:tc>
          <w:tcPr>
            <w:tcW w:w="8280" w:type="dxa"/>
            <w:tcBorders>
              <w:top w:val="single" w:sz="4" w:space="0" w:color="auto"/>
              <w:left w:val="single" w:sz="4" w:space="0" w:color="auto"/>
              <w:bottom w:val="single" w:sz="4" w:space="0" w:color="auto"/>
              <w:right w:val="single" w:sz="8" w:space="0" w:color="auto"/>
            </w:tcBorders>
          </w:tcPr>
          <w:p w14:paraId="6D34E2F2" w14:textId="2AE36802" w:rsidR="003D147E" w:rsidRPr="000835B2" w:rsidRDefault="000F618B" w:rsidP="003D147E">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16</w:t>
            </w:r>
            <w:r w:rsidR="003D147E" w:rsidRPr="000835B2">
              <w:rPr>
                <w:rFonts w:ascii="Arial" w:hAnsi="Arial" w:cs="Arial"/>
              </w:rPr>
              <w:t>.</w:t>
            </w:r>
            <w:r w:rsidR="00A505B4">
              <w:rPr>
                <w:rFonts w:ascii="Arial" w:hAnsi="Arial" w:cs="Arial"/>
              </w:rPr>
              <w:t xml:space="preserve"> </w:t>
            </w:r>
            <w:r w:rsidR="003D147E" w:rsidRPr="000835B2">
              <w:rPr>
                <w:rFonts w:ascii="Arial" w:hAnsi="Arial" w:cs="Arial"/>
              </w:rPr>
              <w:t>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3D147E" w:rsidRPr="000835B2" w:rsidRDefault="003D147E" w:rsidP="003D147E">
            <w:pPr>
              <w:tabs>
                <w:tab w:val="left" w:pos="0"/>
              </w:tabs>
              <w:suppressAutoHyphens/>
              <w:spacing w:line="240" w:lineRule="atLeast"/>
              <w:rPr>
                <w:rFonts w:ascii="Arial" w:hAnsi="Arial" w:cs="Arial"/>
              </w:rPr>
            </w:pPr>
            <w:r w:rsidRPr="000835B2">
              <w:rPr>
                <w:rFonts w:ascii="Arial" w:hAnsi="Arial" w:cs="Arial"/>
              </w:rPr>
              <w:t>SPC Chair</w:t>
            </w:r>
          </w:p>
          <w:p w14:paraId="31634E2F" w14:textId="77777777" w:rsidR="003D147E" w:rsidRPr="000835B2" w:rsidRDefault="003D147E" w:rsidP="003D147E">
            <w:pPr>
              <w:tabs>
                <w:tab w:val="left" w:pos="-720"/>
              </w:tabs>
              <w:suppressAutoHyphens/>
              <w:spacing w:line="240" w:lineRule="atLeast"/>
              <w:rPr>
                <w:rFonts w:ascii="Arial" w:hAnsi="Arial" w:cs="Arial"/>
              </w:rPr>
            </w:pPr>
          </w:p>
        </w:tc>
      </w:tr>
      <w:tr w:rsidR="003D147E" w:rsidRPr="00191EE9" w14:paraId="3C19652D" w14:textId="77777777" w:rsidTr="00213EAA">
        <w:trPr>
          <w:trHeight w:hRule="exact" w:val="74"/>
        </w:trPr>
        <w:tc>
          <w:tcPr>
            <w:tcW w:w="8280" w:type="dxa"/>
            <w:tcBorders>
              <w:top w:val="single" w:sz="4" w:space="0" w:color="auto"/>
              <w:bottom w:val="nil"/>
            </w:tcBorders>
          </w:tcPr>
          <w:p w14:paraId="2D34E72D" w14:textId="77777777" w:rsidR="003D147E" w:rsidRPr="000835B2" w:rsidRDefault="003D147E" w:rsidP="003D147E">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3D147E" w:rsidRPr="000835B2" w:rsidRDefault="003D147E" w:rsidP="003D147E">
            <w:pPr>
              <w:tabs>
                <w:tab w:val="left" w:pos="-720"/>
              </w:tabs>
              <w:suppressAutoHyphens/>
              <w:spacing w:line="240" w:lineRule="atLeast"/>
              <w:rPr>
                <w:rFonts w:ascii="Arial" w:hAnsi="Arial" w:cs="Arial"/>
              </w:rPr>
            </w:pPr>
          </w:p>
        </w:tc>
      </w:tr>
    </w:tbl>
    <w:p w14:paraId="354B3FF9" w14:textId="77777777" w:rsidR="005F1EA6" w:rsidRPr="00191EE9" w:rsidRDefault="005F1EA6" w:rsidP="00F474A7">
      <w:pPr>
        <w:keepNext/>
        <w:keepLines/>
        <w:tabs>
          <w:tab w:val="left" w:pos="0"/>
        </w:tabs>
        <w:suppressAutoHyphens/>
        <w:spacing w:line="240" w:lineRule="atLeast"/>
        <w:ind w:right="324"/>
        <w:rPr>
          <w:rFonts w:ascii="Arial" w:hAnsi="Arial" w:cs="Arial"/>
          <w:b/>
          <w:bCs/>
        </w:rPr>
      </w:pPr>
    </w:p>
    <w:p w14:paraId="22E1F805" w14:textId="77777777" w:rsidR="005F1EA6" w:rsidRPr="00191EE9" w:rsidRDefault="005F1EA6" w:rsidP="005F1EA6">
      <w:pPr>
        <w:keepNext/>
        <w:keepLines/>
        <w:tabs>
          <w:tab w:val="left" w:pos="0"/>
        </w:tabs>
        <w:suppressAutoHyphens/>
        <w:spacing w:line="240" w:lineRule="atLeast"/>
        <w:ind w:right="324"/>
        <w:jc w:val="center"/>
        <w:rPr>
          <w:rFonts w:ascii="Arial" w:hAnsi="Arial" w:cs="Arial"/>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 xml:space="preserve">NOTICE OF ASSISTANCE AT PUBLIC MEETINGS </w:t>
      </w:r>
      <w:r w:rsidRPr="00191EE9">
        <w:rPr>
          <w:rFonts w:ascii="Arial" w:hAnsi="Arial" w:cs="Arial"/>
          <w:b/>
          <w:bCs/>
        </w:rPr>
        <w:fldChar w:fldCharType="begin"/>
      </w:r>
      <w:r w:rsidRPr="00191EE9">
        <w:rPr>
          <w:rFonts w:ascii="Arial" w:hAnsi="Arial" w:cs="Arial"/>
          <w:b/>
          <w:bCs/>
        </w:rPr>
        <w:instrText>tc  \l 1 "NOTICE OF ASSISTANCE AT PUBLIC MEETINGS "</w:instrText>
      </w:r>
      <w:r w:rsidRPr="00191EE9">
        <w:rPr>
          <w:rFonts w:ascii="Arial" w:hAnsi="Arial" w:cs="Arial"/>
          <w:b/>
          <w:bCs/>
        </w:rPr>
        <w:fldChar w:fldCharType="end"/>
      </w:r>
    </w:p>
    <w:p w14:paraId="51F49302" w14:textId="77777777" w:rsidR="00DC48D9" w:rsidRPr="00191EE9" w:rsidRDefault="005F1EA6" w:rsidP="00F474A7">
      <w:pPr>
        <w:keepLines/>
        <w:tabs>
          <w:tab w:val="left" w:pos="0"/>
        </w:tabs>
        <w:suppressAutoHyphens/>
        <w:spacing w:line="240" w:lineRule="atLeast"/>
        <w:ind w:right="324"/>
        <w:jc w:val="both"/>
        <w:rPr>
          <w:rFonts w:ascii="Arial" w:hAnsi="Arial" w:cs="Arial"/>
          <w:spacing w:val="-2"/>
        </w:rPr>
      </w:pPr>
      <w:r w:rsidRPr="00191EE9">
        <w:rPr>
          <w:rFonts w:ascii="Arial" w:hAnsi="Arial" w:cs="Arial"/>
          <w:spacing w:val="-2"/>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session to deliberate any item on this agenda if it is authorized under the Texas Open Meetings Act, Tex. Gov’t Code Chapter 551. </w:t>
      </w:r>
    </w:p>
    <w:sectPr w:rsidR="00DC48D9" w:rsidRPr="00191EE9" w:rsidSect="00F65963">
      <w:headerReference w:type="default" r:id="rId11"/>
      <w:footerReference w:type="default" r:id="rId12"/>
      <w:headerReference w:type="first" r:id="rId13"/>
      <w:endnotePr>
        <w:numFmt w:val="decimal"/>
      </w:endnotePr>
      <w:pgSz w:w="12240" w:h="15840"/>
      <w:pgMar w:top="-630" w:right="1530" w:bottom="9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17394" w14:textId="77777777" w:rsidR="00A21CFA" w:rsidRDefault="00A21CFA">
      <w:pPr>
        <w:spacing w:line="20" w:lineRule="exact"/>
        <w:rPr>
          <w:szCs w:val="24"/>
        </w:rPr>
      </w:pPr>
    </w:p>
  </w:endnote>
  <w:endnote w:type="continuationSeparator" w:id="0">
    <w:p w14:paraId="3A0FEC37" w14:textId="77777777" w:rsidR="00A21CFA" w:rsidRDefault="00A21CFA">
      <w:r>
        <w:rPr>
          <w:szCs w:val="24"/>
        </w:rPr>
        <w:t xml:space="preserve"> </w:t>
      </w:r>
    </w:p>
  </w:endnote>
  <w:endnote w:type="continuationNotice" w:id="1">
    <w:p w14:paraId="7CF6883C" w14:textId="77777777" w:rsidR="00A21CFA" w:rsidRDefault="00A21CFA">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EB9CC" w14:textId="77777777" w:rsidR="00A21CFA" w:rsidRDefault="00A21CFA">
      <w:r>
        <w:rPr>
          <w:szCs w:val="24"/>
        </w:rPr>
        <w:separator/>
      </w:r>
    </w:p>
  </w:footnote>
  <w:footnote w:type="continuationSeparator" w:id="0">
    <w:p w14:paraId="0087CBF9" w14:textId="77777777" w:rsidR="00A21CFA" w:rsidRDefault="00A2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6824" w14:textId="48E5A1B7" w:rsidR="000201E1" w:rsidRDefault="000A4322" w:rsidP="000201E1">
    <w:pPr>
      <w:pStyle w:val="Header"/>
      <w:jc w:val="right"/>
    </w:pPr>
    <w:r>
      <w:rPr>
        <w:rFonts w:ascii="Arial" w:hAnsi="Arial" w:cs="Arial"/>
        <w:noProof/>
        <w:sz w:val="22"/>
        <w:szCs w:val="22"/>
      </w:rPr>
      <w:drawing>
        <wp:inline distT="0" distB="0" distL="0" distR="0" wp14:anchorId="75661276" wp14:editId="26C4044C">
          <wp:extent cx="781050" cy="1066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5278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3509F"/>
    <w:multiLevelType w:val="hybridMultilevel"/>
    <w:tmpl w:val="77E2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4016"/>
    <w:multiLevelType w:val="hybridMultilevel"/>
    <w:tmpl w:val="BFC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F2523D"/>
    <w:multiLevelType w:val="hybridMultilevel"/>
    <w:tmpl w:val="B0EA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D5054E"/>
    <w:multiLevelType w:val="hybridMultilevel"/>
    <w:tmpl w:val="1656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20"/>
  </w:num>
  <w:num w:numId="3" w16cid:durableId="1206481584">
    <w:abstractNumId w:val="29"/>
  </w:num>
  <w:num w:numId="4" w16cid:durableId="316420751">
    <w:abstractNumId w:val="7"/>
  </w:num>
  <w:num w:numId="5" w16cid:durableId="1517769147">
    <w:abstractNumId w:val="21"/>
  </w:num>
  <w:num w:numId="6" w16cid:durableId="1278638772">
    <w:abstractNumId w:val="14"/>
  </w:num>
  <w:num w:numId="7" w16cid:durableId="312099289">
    <w:abstractNumId w:val="2"/>
  </w:num>
  <w:num w:numId="8" w16cid:durableId="1801722234">
    <w:abstractNumId w:val="23"/>
  </w:num>
  <w:num w:numId="9" w16cid:durableId="167067024">
    <w:abstractNumId w:val="24"/>
  </w:num>
  <w:num w:numId="10" w16cid:durableId="106891191">
    <w:abstractNumId w:val="22"/>
  </w:num>
  <w:num w:numId="11" w16cid:durableId="467430726">
    <w:abstractNumId w:val="17"/>
  </w:num>
  <w:num w:numId="12" w16cid:durableId="1909684255">
    <w:abstractNumId w:val="5"/>
  </w:num>
  <w:num w:numId="13" w16cid:durableId="489249321">
    <w:abstractNumId w:val="0"/>
  </w:num>
  <w:num w:numId="14" w16cid:durableId="517889504">
    <w:abstractNumId w:val="10"/>
  </w:num>
  <w:num w:numId="15" w16cid:durableId="919172184">
    <w:abstractNumId w:val="26"/>
  </w:num>
  <w:num w:numId="16" w16cid:durableId="913467190">
    <w:abstractNumId w:val="1"/>
  </w:num>
  <w:num w:numId="17" w16cid:durableId="1334793826">
    <w:abstractNumId w:val="6"/>
  </w:num>
  <w:num w:numId="18" w16cid:durableId="877930936">
    <w:abstractNumId w:val="13"/>
  </w:num>
  <w:num w:numId="19" w16cid:durableId="1106925690">
    <w:abstractNumId w:val="34"/>
  </w:num>
  <w:num w:numId="20" w16cid:durableId="2140680614">
    <w:abstractNumId w:val="0"/>
  </w:num>
  <w:num w:numId="21" w16cid:durableId="1752240354">
    <w:abstractNumId w:val="25"/>
  </w:num>
  <w:num w:numId="22" w16cid:durableId="1525052485">
    <w:abstractNumId w:val="25"/>
  </w:num>
  <w:num w:numId="23" w16cid:durableId="1028525196">
    <w:abstractNumId w:val="18"/>
  </w:num>
  <w:num w:numId="24" w16cid:durableId="304897740">
    <w:abstractNumId w:val="3"/>
  </w:num>
  <w:num w:numId="25" w16cid:durableId="356854413">
    <w:abstractNumId w:val="32"/>
  </w:num>
  <w:num w:numId="26" w16cid:durableId="736052311">
    <w:abstractNumId w:val="28"/>
  </w:num>
  <w:num w:numId="27" w16cid:durableId="1994021949">
    <w:abstractNumId w:val="12"/>
  </w:num>
  <w:num w:numId="28" w16cid:durableId="1384450593">
    <w:abstractNumId w:val="9"/>
  </w:num>
  <w:num w:numId="29" w16cid:durableId="1405762418">
    <w:abstractNumId w:val="16"/>
  </w:num>
  <w:num w:numId="30" w16cid:durableId="1402294350">
    <w:abstractNumId w:val="27"/>
  </w:num>
  <w:num w:numId="31" w16cid:durableId="2027554947">
    <w:abstractNumId w:val="30"/>
  </w:num>
  <w:num w:numId="32" w16cid:durableId="793988526">
    <w:abstractNumId w:val="19"/>
  </w:num>
  <w:num w:numId="33" w16cid:durableId="1546453800">
    <w:abstractNumId w:val="8"/>
  </w:num>
  <w:num w:numId="34" w16cid:durableId="1298801860">
    <w:abstractNumId w:val="33"/>
  </w:num>
  <w:num w:numId="35" w16cid:durableId="1300190519">
    <w:abstractNumId w:val="31"/>
  </w:num>
  <w:num w:numId="36" w16cid:durableId="1440904711">
    <w:abstractNumId w:val="15"/>
  </w:num>
  <w:num w:numId="37" w16cid:durableId="394358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14805"/>
    <w:rsid w:val="00015FA8"/>
    <w:rsid w:val="00016D87"/>
    <w:rsid w:val="00020102"/>
    <w:rsid w:val="000201E1"/>
    <w:rsid w:val="00020C0A"/>
    <w:rsid w:val="00024092"/>
    <w:rsid w:val="000310F7"/>
    <w:rsid w:val="00036E10"/>
    <w:rsid w:val="00040C0F"/>
    <w:rsid w:val="000417C3"/>
    <w:rsid w:val="00045C8B"/>
    <w:rsid w:val="000554E5"/>
    <w:rsid w:val="000566E0"/>
    <w:rsid w:val="000610A4"/>
    <w:rsid w:val="00066E84"/>
    <w:rsid w:val="000711A6"/>
    <w:rsid w:val="00071B42"/>
    <w:rsid w:val="00080763"/>
    <w:rsid w:val="000835B2"/>
    <w:rsid w:val="00091542"/>
    <w:rsid w:val="0009328B"/>
    <w:rsid w:val="00097CB9"/>
    <w:rsid w:val="000A4322"/>
    <w:rsid w:val="000B1A97"/>
    <w:rsid w:val="000B5F1D"/>
    <w:rsid w:val="000C0936"/>
    <w:rsid w:val="000C1230"/>
    <w:rsid w:val="000C1628"/>
    <w:rsid w:val="000C210C"/>
    <w:rsid w:val="000C4418"/>
    <w:rsid w:val="000C55FD"/>
    <w:rsid w:val="000C5FF9"/>
    <w:rsid w:val="000C6070"/>
    <w:rsid w:val="000C67C6"/>
    <w:rsid w:val="000D3FE2"/>
    <w:rsid w:val="000D589C"/>
    <w:rsid w:val="000D6F2B"/>
    <w:rsid w:val="000E044E"/>
    <w:rsid w:val="000F2E6B"/>
    <w:rsid w:val="000F521F"/>
    <w:rsid w:val="000F618B"/>
    <w:rsid w:val="001025B4"/>
    <w:rsid w:val="0011064C"/>
    <w:rsid w:val="001107D0"/>
    <w:rsid w:val="00117AE1"/>
    <w:rsid w:val="00120394"/>
    <w:rsid w:val="00122669"/>
    <w:rsid w:val="00131096"/>
    <w:rsid w:val="00132092"/>
    <w:rsid w:val="00141C37"/>
    <w:rsid w:val="0014495A"/>
    <w:rsid w:val="00146566"/>
    <w:rsid w:val="00146D96"/>
    <w:rsid w:val="00151EA9"/>
    <w:rsid w:val="00152C77"/>
    <w:rsid w:val="0015763D"/>
    <w:rsid w:val="00157E6F"/>
    <w:rsid w:val="00160743"/>
    <w:rsid w:val="00164175"/>
    <w:rsid w:val="001641B6"/>
    <w:rsid w:val="00164F9B"/>
    <w:rsid w:val="001651F9"/>
    <w:rsid w:val="001670A3"/>
    <w:rsid w:val="00171693"/>
    <w:rsid w:val="00172296"/>
    <w:rsid w:val="00175899"/>
    <w:rsid w:val="00180256"/>
    <w:rsid w:val="001824EC"/>
    <w:rsid w:val="001869CA"/>
    <w:rsid w:val="00191008"/>
    <w:rsid w:val="00191EE9"/>
    <w:rsid w:val="00192F7E"/>
    <w:rsid w:val="0019379F"/>
    <w:rsid w:val="00193D47"/>
    <w:rsid w:val="0019410E"/>
    <w:rsid w:val="001A6935"/>
    <w:rsid w:val="001B0E50"/>
    <w:rsid w:val="001B604D"/>
    <w:rsid w:val="001B762B"/>
    <w:rsid w:val="001C5FCB"/>
    <w:rsid w:val="001C7139"/>
    <w:rsid w:val="001C7B5A"/>
    <w:rsid w:val="001D39F1"/>
    <w:rsid w:val="001D3D90"/>
    <w:rsid w:val="001D717C"/>
    <w:rsid w:val="001E4C46"/>
    <w:rsid w:val="001F3E8C"/>
    <w:rsid w:val="001F3EB3"/>
    <w:rsid w:val="001F41E0"/>
    <w:rsid w:val="001F434D"/>
    <w:rsid w:val="00200158"/>
    <w:rsid w:val="002015DA"/>
    <w:rsid w:val="00201A67"/>
    <w:rsid w:val="0021008A"/>
    <w:rsid w:val="0021034C"/>
    <w:rsid w:val="00213193"/>
    <w:rsid w:val="00213DB1"/>
    <w:rsid w:val="00213EAA"/>
    <w:rsid w:val="00214DD7"/>
    <w:rsid w:val="00215F72"/>
    <w:rsid w:val="0022073A"/>
    <w:rsid w:val="002232C9"/>
    <w:rsid w:val="002267A5"/>
    <w:rsid w:val="00230AA5"/>
    <w:rsid w:val="00232855"/>
    <w:rsid w:val="0023578B"/>
    <w:rsid w:val="0024275B"/>
    <w:rsid w:val="00245E97"/>
    <w:rsid w:val="0025203D"/>
    <w:rsid w:val="00252F72"/>
    <w:rsid w:val="00256123"/>
    <w:rsid w:val="002616F6"/>
    <w:rsid w:val="00262347"/>
    <w:rsid w:val="00263AB2"/>
    <w:rsid w:val="002641D4"/>
    <w:rsid w:val="00265938"/>
    <w:rsid w:val="002678E2"/>
    <w:rsid w:val="002728B0"/>
    <w:rsid w:val="002732A2"/>
    <w:rsid w:val="00275154"/>
    <w:rsid w:val="002759ED"/>
    <w:rsid w:val="002A1951"/>
    <w:rsid w:val="002A21E7"/>
    <w:rsid w:val="002A6754"/>
    <w:rsid w:val="002B3349"/>
    <w:rsid w:val="002B60CF"/>
    <w:rsid w:val="002C5B55"/>
    <w:rsid w:val="002C6636"/>
    <w:rsid w:val="002C66FC"/>
    <w:rsid w:val="002D0CF4"/>
    <w:rsid w:val="002D3F99"/>
    <w:rsid w:val="002D444A"/>
    <w:rsid w:val="002D737D"/>
    <w:rsid w:val="002E6A6C"/>
    <w:rsid w:val="002E745A"/>
    <w:rsid w:val="002F113E"/>
    <w:rsid w:val="002F171A"/>
    <w:rsid w:val="002F7394"/>
    <w:rsid w:val="002F75AC"/>
    <w:rsid w:val="00303F85"/>
    <w:rsid w:val="003043B3"/>
    <w:rsid w:val="0031128F"/>
    <w:rsid w:val="003122A6"/>
    <w:rsid w:val="003151FD"/>
    <w:rsid w:val="00316C21"/>
    <w:rsid w:val="00322092"/>
    <w:rsid w:val="00330B82"/>
    <w:rsid w:val="0033121E"/>
    <w:rsid w:val="00337630"/>
    <w:rsid w:val="0034116C"/>
    <w:rsid w:val="003429A9"/>
    <w:rsid w:val="00342F23"/>
    <w:rsid w:val="00346ED3"/>
    <w:rsid w:val="00354419"/>
    <w:rsid w:val="00366822"/>
    <w:rsid w:val="003714E1"/>
    <w:rsid w:val="00374A39"/>
    <w:rsid w:val="00375FD3"/>
    <w:rsid w:val="00376057"/>
    <w:rsid w:val="003801E3"/>
    <w:rsid w:val="003843D9"/>
    <w:rsid w:val="003847B7"/>
    <w:rsid w:val="00385BED"/>
    <w:rsid w:val="00387759"/>
    <w:rsid w:val="003910C6"/>
    <w:rsid w:val="0039359C"/>
    <w:rsid w:val="003956CF"/>
    <w:rsid w:val="00395766"/>
    <w:rsid w:val="00397BF9"/>
    <w:rsid w:val="003A436B"/>
    <w:rsid w:val="003A5C24"/>
    <w:rsid w:val="003B0964"/>
    <w:rsid w:val="003B0AB0"/>
    <w:rsid w:val="003B5E31"/>
    <w:rsid w:val="003B72E4"/>
    <w:rsid w:val="003C1906"/>
    <w:rsid w:val="003C36C3"/>
    <w:rsid w:val="003C377D"/>
    <w:rsid w:val="003C7643"/>
    <w:rsid w:val="003C7EB2"/>
    <w:rsid w:val="003D147E"/>
    <w:rsid w:val="003D21A6"/>
    <w:rsid w:val="003D431A"/>
    <w:rsid w:val="003D7D30"/>
    <w:rsid w:val="003E0A97"/>
    <w:rsid w:val="003E3F2F"/>
    <w:rsid w:val="003E3FF6"/>
    <w:rsid w:val="003E5EC1"/>
    <w:rsid w:val="003F263C"/>
    <w:rsid w:val="003F2F1F"/>
    <w:rsid w:val="003F6E44"/>
    <w:rsid w:val="003F764C"/>
    <w:rsid w:val="0040045B"/>
    <w:rsid w:val="00414B8A"/>
    <w:rsid w:val="0041602D"/>
    <w:rsid w:val="00422228"/>
    <w:rsid w:val="00422ECD"/>
    <w:rsid w:val="00423B88"/>
    <w:rsid w:val="00426BA6"/>
    <w:rsid w:val="00427258"/>
    <w:rsid w:val="00433A0C"/>
    <w:rsid w:val="00443407"/>
    <w:rsid w:val="00444AA3"/>
    <w:rsid w:val="00445198"/>
    <w:rsid w:val="004454F2"/>
    <w:rsid w:val="004507E0"/>
    <w:rsid w:val="00450E27"/>
    <w:rsid w:val="004545EC"/>
    <w:rsid w:val="004555C4"/>
    <w:rsid w:val="00455CAE"/>
    <w:rsid w:val="00457DA6"/>
    <w:rsid w:val="00461A82"/>
    <w:rsid w:val="00462C5D"/>
    <w:rsid w:val="00467D9C"/>
    <w:rsid w:val="00470C49"/>
    <w:rsid w:val="0047774D"/>
    <w:rsid w:val="004779C0"/>
    <w:rsid w:val="004806D9"/>
    <w:rsid w:val="00482F50"/>
    <w:rsid w:val="004849F8"/>
    <w:rsid w:val="00486E75"/>
    <w:rsid w:val="00487FE7"/>
    <w:rsid w:val="004948DF"/>
    <w:rsid w:val="00497C5A"/>
    <w:rsid w:val="004A0867"/>
    <w:rsid w:val="004A3119"/>
    <w:rsid w:val="004A79E2"/>
    <w:rsid w:val="004B0C19"/>
    <w:rsid w:val="004B521C"/>
    <w:rsid w:val="004C1D92"/>
    <w:rsid w:val="004C238F"/>
    <w:rsid w:val="004C3906"/>
    <w:rsid w:val="004D0EA5"/>
    <w:rsid w:val="004D23AD"/>
    <w:rsid w:val="004D3090"/>
    <w:rsid w:val="004D33F5"/>
    <w:rsid w:val="004E13B9"/>
    <w:rsid w:val="004E4800"/>
    <w:rsid w:val="004E5719"/>
    <w:rsid w:val="00500954"/>
    <w:rsid w:val="005018B4"/>
    <w:rsid w:val="00504E4B"/>
    <w:rsid w:val="0051005A"/>
    <w:rsid w:val="005148BB"/>
    <w:rsid w:val="00527E15"/>
    <w:rsid w:val="00531CC8"/>
    <w:rsid w:val="005323F1"/>
    <w:rsid w:val="00534977"/>
    <w:rsid w:val="00541DA3"/>
    <w:rsid w:val="00547B3C"/>
    <w:rsid w:val="0055182B"/>
    <w:rsid w:val="005523E4"/>
    <w:rsid w:val="00553290"/>
    <w:rsid w:val="0055340D"/>
    <w:rsid w:val="00555875"/>
    <w:rsid w:val="00565002"/>
    <w:rsid w:val="00567AB3"/>
    <w:rsid w:val="005704FA"/>
    <w:rsid w:val="00574424"/>
    <w:rsid w:val="0058383A"/>
    <w:rsid w:val="00583CD1"/>
    <w:rsid w:val="0058698A"/>
    <w:rsid w:val="00586E02"/>
    <w:rsid w:val="00590FA1"/>
    <w:rsid w:val="005946C3"/>
    <w:rsid w:val="00594D85"/>
    <w:rsid w:val="0059506B"/>
    <w:rsid w:val="005964C3"/>
    <w:rsid w:val="00597645"/>
    <w:rsid w:val="005A15F7"/>
    <w:rsid w:val="005A5DE1"/>
    <w:rsid w:val="005B2872"/>
    <w:rsid w:val="005C0855"/>
    <w:rsid w:val="005C372E"/>
    <w:rsid w:val="005C60D0"/>
    <w:rsid w:val="005D10B5"/>
    <w:rsid w:val="005D3613"/>
    <w:rsid w:val="005D7609"/>
    <w:rsid w:val="005D790C"/>
    <w:rsid w:val="005D7A34"/>
    <w:rsid w:val="005E19AA"/>
    <w:rsid w:val="005E2499"/>
    <w:rsid w:val="005E31F7"/>
    <w:rsid w:val="005E5A1C"/>
    <w:rsid w:val="005F00FF"/>
    <w:rsid w:val="005F1EA6"/>
    <w:rsid w:val="005F236B"/>
    <w:rsid w:val="005F2B10"/>
    <w:rsid w:val="006000B4"/>
    <w:rsid w:val="00602CE6"/>
    <w:rsid w:val="00607B6D"/>
    <w:rsid w:val="006134A0"/>
    <w:rsid w:val="0061430F"/>
    <w:rsid w:val="00617972"/>
    <w:rsid w:val="006225D6"/>
    <w:rsid w:val="00631F94"/>
    <w:rsid w:val="00632028"/>
    <w:rsid w:val="0063221A"/>
    <w:rsid w:val="00640CFB"/>
    <w:rsid w:val="006419B9"/>
    <w:rsid w:val="0064247B"/>
    <w:rsid w:val="00644217"/>
    <w:rsid w:val="00651D13"/>
    <w:rsid w:val="00653140"/>
    <w:rsid w:val="006630AB"/>
    <w:rsid w:val="006703EF"/>
    <w:rsid w:val="00674145"/>
    <w:rsid w:val="0068211E"/>
    <w:rsid w:val="00683E94"/>
    <w:rsid w:val="0068535A"/>
    <w:rsid w:val="006854E1"/>
    <w:rsid w:val="00685A21"/>
    <w:rsid w:val="00687666"/>
    <w:rsid w:val="00687AC7"/>
    <w:rsid w:val="00690FE1"/>
    <w:rsid w:val="0069225A"/>
    <w:rsid w:val="00695108"/>
    <w:rsid w:val="006956BB"/>
    <w:rsid w:val="00697164"/>
    <w:rsid w:val="006A12D9"/>
    <w:rsid w:val="006A1FF0"/>
    <w:rsid w:val="006A37DC"/>
    <w:rsid w:val="006A57DB"/>
    <w:rsid w:val="006A718B"/>
    <w:rsid w:val="006A78F3"/>
    <w:rsid w:val="006C10A4"/>
    <w:rsid w:val="006C337A"/>
    <w:rsid w:val="006D4D39"/>
    <w:rsid w:val="006D754B"/>
    <w:rsid w:val="006D77EC"/>
    <w:rsid w:val="006E2DC4"/>
    <w:rsid w:val="006E32A7"/>
    <w:rsid w:val="006E518D"/>
    <w:rsid w:val="006E7EA2"/>
    <w:rsid w:val="006F4C14"/>
    <w:rsid w:val="00701847"/>
    <w:rsid w:val="00702AC6"/>
    <w:rsid w:val="00705BFC"/>
    <w:rsid w:val="007075CF"/>
    <w:rsid w:val="007105DB"/>
    <w:rsid w:val="00710866"/>
    <w:rsid w:val="00710BEA"/>
    <w:rsid w:val="00715340"/>
    <w:rsid w:val="00717818"/>
    <w:rsid w:val="0072068A"/>
    <w:rsid w:val="00726019"/>
    <w:rsid w:val="00741200"/>
    <w:rsid w:val="00742CA4"/>
    <w:rsid w:val="00743177"/>
    <w:rsid w:val="007464ED"/>
    <w:rsid w:val="0075764D"/>
    <w:rsid w:val="00763526"/>
    <w:rsid w:val="0076426E"/>
    <w:rsid w:val="00767F93"/>
    <w:rsid w:val="00770CF1"/>
    <w:rsid w:val="00771664"/>
    <w:rsid w:val="00773D6F"/>
    <w:rsid w:val="00774640"/>
    <w:rsid w:val="0077744E"/>
    <w:rsid w:val="00780D2A"/>
    <w:rsid w:val="0078110A"/>
    <w:rsid w:val="00783704"/>
    <w:rsid w:val="00786DB2"/>
    <w:rsid w:val="00790C35"/>
    <w:rsid w:val="0079729C"/>
    <w:rsid w:val="007A29C5"/>
    <w:rsid w:val="007A7392"/>
    <w:rsid w:val="007B08F5"/>
    <w:rsid w:val="007B3EE6"/>
    <w:rsid w:val="007B5A1E"/>
    <w:rsid w:val="007C14A0"/>
    <w:rsid w:val="007C75D7"/>
    <w:rsid w:val="007D0800"/>
    <w:rsid w:val="007D1094"/>
    <w:rsid w:val="007D2E3D"/>
    <w:rsid w:val="007D603A"/>
    <w:rsid w:val="007D6F68"/>
    <w:rsid w:val="007E213F"/>
    <w:rsid w:val="007F066F"/>
    <w:rsid w:val="007F1493"/>
    <w:rsid w:val="007F65A9"/>
    <w:rsid w:val="007F744A"/>
    <w:rsid w:val="00801673"/>
    <w:rsid w:val="00802BF6"/>
    <w:rsid w:val="008068E8"/>
    <w:rsid w:val="00806AED"/>
    <w:rsid w:val="00812788"/>
    <w:rsid w:val="00815807"/>
    <w:rsid w:val="0081724C"/>
    <w:rsid w:val="00821196"/>
    <w:rsid w:val="00821BEF"/>
    <w:rsid w:val="00824F1B"/>
    <w:rsid w:val="0082508E"/>
    <w:rsid w:val="00825735"/>
    <w:rsid w:val="0083235D"/>
    <w:rsid w:val="00834090"/>
    <w:rsid w:val="00834D10"/>
    <w:rsid w:val="0083554A"/>
    <w:rsid w:val="008436EB"/>
    <w:rsid w:val="00845161"/>
    <w:rsid w:val="008474FA"/>
    <w:rsid w:val="00854508"/>
    <w:rsid w:val="00861DE8"/>
    <w:rsid w:val="0086443B"/>
    <w:rsid w:val="00864F79"/>
    <w:rsid w:val="00865407"/>
    <w:rsid w:val="00865C9E"/>
    <w:rsid w:val="008713D5"/>
    <w:rsid w:val="0087233D"/>
    <w:rsid w:val="00872A73"/>
    <w:rsid w:val="0087692C"/>
    <w:rsid w:val="008805B5"/>
    <w:rsid w:val="008819AE"/>
    <w:rsid w:val="00885874"/>
    <w:rsid w:val="00893091"/>
    <w:rsid w:val="008A0F2C"/>
    <w:rsid w:val="008A38F3"/>
    <w:rsid w:val="008A6D30"/>
    <w:rsid w:val="008B0636"/>
    <w:rsid w:val="008B3014"/>
    <w:rsid w:val="008B4B14"/>
    <w:rsid w:val="008B7963"/>
    <w:rsid w:val="008C3107"/>
    <w:rsid w:val="008C5AFC"/>
    <w:rsid w:val="008D3BB9"/>
    <w:rsid w:val="008E5B9D"/>
    <w:rsid w:val="008E61DE"/>
    <w:rsid w:val="009028F5"/>
    <w:rsid w:val="00902A46"/>
    <w:rsid w:val="00903EBA"/>
    <w:rsid w:val="0090574D"/>
    <w:rsid w:val="00905802"/>
    <w:rsid w:val="00906AED"/>
    <w:rsid w:val="00911AA5"/>
    <w:rsid w:val="0091367E"/>
    <w:rsid w:val="0091559F"/>
    <w:rsid w:val="00915978"/>
    <w:rsid w:val="0091665F"/>
    <w:rsid w:val="00916D66"/>
    <w:rsid w:val="00920C74"/>
    <w:rsid w:val="00922134"/>
    <w:rsid w:val="00922275"/>
    <w:rsid w:val="009242E5"/>
    <w:rsid w:val="00926B23"/>
    <w:rsid w:val="0094711E"/>
    <w:rsid w:val="00947657"/>
    <w:rsid w:val="0096147B"/>
    <w:rsid w:val="009624B7"/>
    <w:rsid w:val="009653A8"/>
    <w:rsid w:val="009718A9"/>
    <w:rsid w:val="00974D34"/>
    <w:rsid w:val="0097544B"/>
    <w:rsid w:val="00981496"/>
    <w:rsid w:val="00985CA8"/>
    <w:rsid w:val="00990531"/>
    <w:rsid w:val="00990B8B"/>
    <w:rsid w:val="00993F0B"/>
    <w:rsid w:val="009954A1"/>
    <w:rsid w:val="00995D36"/>
    <w:rsid w:val="00997E04"/>
    <w:rsid w:val="009A34D6"/>
    <w:rsid w:val="009B0ABA"/>
    <w:rsid w:val="009B4847"/>
    <w:rsid w:val="009D04CD"/>
    <w:rsid w:val="009D1972"/>
    <w:rsid w:val="009D20D7"/>
    <w:rsid w:val="009D7B13"/>
    <w:rsid w:val="009E0307"/>
    <w:rsid w:val="009E2D11"/>
    <w:rsid w:val="009E70DF"/>
    <w:rsid w:val="00A00441"/>
    <w:rsid w:val="00A05D5B"/>
    <w:rsid w:val="00A1412A"/>
    <w:rsid w:val="00A16218"/>
    <w:rsid w:val="00A21CFA"/>
    <w:rsid w:val="00A227E0"/>
    <w:rsid w:val="00A37223"/>
    <w:rsid w:val="00A449D5"/>
    <w:rsid w:val="00A44DC8"/>
    <w:rsid w:val="00A505B4"/>
    <w:rsid w:val="00A5146A"/>
    <w:rsid w:val="00A6495D"/>
    <w:rsid w:val="00A66192"/>
    <w:rsid w:val="00A67DFD"/>
    <w:rsid w:val="00A71CCD"/>
    <w:rsid w:val="00A72C3E"/>
    <w:rsid w:val="00A8184B"/>
    <w:rsid w:val="00A819E3"/>
    <w:rsid w:val="00A8381D"/>
    <w:rsid w:val="00A84683"/>
    <w:rsid w:val="00A85A6B"/>
    <w:rsid w:val="00A87718"/>
    <w:rsid w:val="00A954A5"/>
    <w:rsid w:val="00A95875"/>
    <w:rsid w:val="00AA0DE3"/>
    <w:rsid w:val="00AA431C"/>
    <w:rsid w:val="00AA5D27"/>
    <w:rsid w:val="00AA6AEC"/>
    <w:rsid w:val="00AB23F9"/>
    <w:rsid w:val="00AC0DE9"/>
    <w:rsid w:val="00AC4602"/>
    <w:rsid w:val="00AC4F0F"/>
    <w:rsid w:val="00AC58A8"/>
    <w:rsid w:val="00AC5D1A"/>
    <w:rsid w:val="00AD160A"/>
    <w:rsid w:val="00AD2030"/>
    <w:rsid w:val="00AE0A97"/>
    <w:rsid w:val="00AE2E15"/>
    <w:rsid w:val="00AE4351"/>
    <w:rsid w:val="00AF3E83"/>
    <w:rsid w:val="00AF6A88"/>
    <w:rsid w:val="00AF6FA3"/>
    <w:rsid w:val="00AF79A9"/>
    <w:rsid w:val="00B038A3"/>
    <w:rsid w:val="00B0582A"/>
    <w:rsid w:val="00B117A5"/>
    <w:rsid w:val="00B12C25"/>
    <w:rsid w:val="00B14425"/>
    <w:rsid w:val="00B1478A"/>
    <w:rsid w:val="00B17465"/>
    <w:rsid w:val="00B214A0"/>
    <w:rsid w:val="00B2362B"/>
    <w:rsid w:val="00B23B38"/>
    <w:rsid w:val="00B245B7"/>
    <w:rsid w:val="00B24B84"/>
    <w:rsid w:val="00B24CB6"/>
    <w:rsid w:val="00B35D6C"/>
    <w:rsid w:val="00B3600C"/>
    <w:rsid w:val="00B3615C"/>
    <w:rsid w:val="00B43354"/>
    <w:rsid w:val="00B45932"/>
    <w:rsid w:val="00B510D0"/>
    <w:rsid w:val="00B522F9"/>
    <w:rsid w:val="00B523B2"/>
    <w:rsid w:val="00B54D03"/>
    <w:rsid w:val="00B6030F"/>
    <w:rsid w:val="00B61616"/>
    <w:rsid w:val="00B66708"/>
    <w:rsid w:val="00B671C1"/>
    <w:rsid w:val="00B81F99"/>
    <w:rsid w:val="00B94D14"/>
    <w:rsid w:val="00B95EAC"/>
    <w:rsid w:val="00B97822"/>
    <w:rsid w:val="00B97BD7"/>
    <w:rsid w:val="00BA03B7"/>
    <w:rsid w:val="00BA1504"/>
    <w:rsid w:val="00BA291A"/>
    <w:rsid w:val="00BB2351"/>
    <w:rsid w:val="00BB29BC"/>
    <w:rsid w:val="00BB42FF"/>
    <w:rsid w:val="00BB4B07"/>
    <w:rsid w:val="00BB76F7"/>
    <w:rsid w:val="00BB799E"/>
    <w:rsid w:val="00BC043C"/>
    <w:rsid w:val="00BC2516"/>
    <w:rsid w:val="00BC3FA9"/>
    <w:rsid w:val="00BC4F6C"/>
    <w:rsid w:val="00BC7231"/>
    <w:rsid w:val="00BD295D"/>
    <w:rsid w:val="00BD4403"/>
    <w:rsid w:val="00BD5D17"/>
    <w:rsid w:val="00BD6A05"/>
    <w:rsid w:val="00BE0C6D"/>
    <w:rsid w:val="00BE5B53"/>
    <w:rsid w:val="00BE6E0C"/>
    <w:rsid w:val="00BE7C82"/>
    <w:rsid w:val="00BF0F5F"/>
    <w:rsid w:val="00BF5F78"/>
    <w:rsid w:val="00C00D81"/>
    <w:rsid w:val="00C02472"/>
    <w:rsid w:val="00C02FF1"/>
    <w:rsid w:val="00C04CB9"/>
    <w:rsid w:val="00C04E15"/>
    <w:rsid w:val="00C068E9"/>
    <w:rsid w:val="00C076FE"/>
    <w:rsid w:val="00C10FB4"/>
    <w:rsid w:val="00C118F6"/>
    <w:rsid w:val="00C12929"/>
    <w:rsid w:val="00C12A38"/>
    <w:rsid w:val="00C12FDE"/>
    <w:rsid w:val="00C179F8"/>
    <w:rsid w:val="00C2101F"/>
    <w:rsid w:val="00C26076"/>
    <w:rsid w:val="00C30834"/>
    <w:rsid w:val="00C32CA7"/>
    <w:rsid w:val="00C37789"/>
    <w:rsid w:val="00C4071A"/>
    <w:rsid w:val="00C4193E"/>
    <w:rsid w:val="00C44425"/>
    <w:rsid w:val="00C4501B"/>
    <w:rsid w:val="00C50CA3"/>
    <w:rsid w:val="00C50E77"/>
    <w:rsid w:val="00C512C8"/>
    <w:rsid w:val="00C5136E"/>
    <w:rsid w:val="00C53C85"/>
    <w:rsid w:val="00C54B0B"/>
    <w:rsid w:val="00C55E76"/>
    <w:rsid w:val="00C6302F"/>
    <w:rsid w:val="00C64DE6"/>
    <w:rsid w:val="00C70940"/>
    <w:rsid w:val="00C72E85"/>
    <w:rsid w:val="00C73C24"/>
    <w:rsid w:val="00C73FFA"/>
    <w:rsid w:val="00C8321E"/>
    <w:rsid w:val="00C83B0D"/>
    <w:rsid w:val="00C913D3"/>
    <w:rsid w:val="00C946C5"/>
    <w:rsid w:val="00CA3B97"/>
    <w:rsid w:val="00CA75B4"/>
    <w:rsid w:val="00CB2B44"/>
    <w:rsid w:val="00CB3D2F"/>
    <w:rsid w:val="00CB59DF"/>
    <w:rsid w:val="00CC2F6C"/>
    <w:rsid w:val="00CC41DE"/>
    <w:rsid w:val="00CC512E"/>
    <w:rsid w:val="00CD0997"/>
    <w:rsid w:val="00CD1A1F"/>
    <w:rsid w:val="00CD4299"/>
    <w:rsid w:val="00CE0B86"/>
    <w:rsid w:val="00CE10F8"/>
    <w:rsid w:val="00CE2D6D"/>
    <w:rsid w:val="00CE4407"/>
    <w:rsid w:val="00CF4478"/>
    <w:rsid w:val="00D0294C"/>
    <w:rsid w:val="00D05D41"/>
    <w:rsid w:val="00D06763"/>
    <w:rsid w:val="00D07510"/>
    <w:rsid w:val="00D2153A"/>
    <w:rsid w:val="00D2245C"/>
    <w:rsid w:val="00D2317C"/>
    <w:rsid w:val="00D268DB"/>
    <w:rsid w:val="00D26DAE"/>
    <w:rsid w:val="00D36F4A"/>
    <w:rsid w:val="00D4357D"/>
    <w:rsid w:val="00D44488"/>
    <w:rsid w:val="00D44E6B"/>
    <w:rsid w:val="00D46F71"/>
    <w:rsid w:val="00D47797"/>
    <w:rsid w:val="00D5288B"/>
    <w:rsid w:val="00D5291B"/>
    <w:rsid w:val="00D53005"/>
    <w:rsid w:val="00D5456F"/>
    <w:rsid w:val="00D570F0"/>
    <w:rsid w:val="00D576FF"/>
    <w:rsid w:val="00D57C8B"/>
    <w:rsid w:val="00D666E1"/>
    <w:rsid w:val="00D670BC"/>
    <w:rsid w:val="00D72858"/>
    <w:rsid w:val="00D72E89"/>
    <w:rsid w:val="00D74E5D"/>
    <w:rsid w:val="00D777BB"/>
    <w:rsid w:val="00D82BAD"/>
    <w:rsid w:val="00D82DB8"/>
    <w:rsid w:val="00D857A9"/>
    <w:rsid w:val="00D858FD"/>
    <w:rsid w:val="00D90047"/>
    <w:rsid w:val="00D91B18"/>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E2D23"/>
    <w:rsid w:val="00DE5007"/>
    <w:rsid w:val="00DE7160"/>
    <w:rsid w:val="00DE755C"/>
    <w:rsid w:val="00DF51CD"/>
    <w:rsid w:val="00DF59F4"/>
    <w:rsid w:val="00E00D29"/>
    <w:rsid w:val="00E01161"/>
    <w:rsid w:val="00E04F86"/>
    <w:rsid w:val="00E104FF"/>
    <w:rsid w:val="00E110F6"/>
    <w:rsid w:val="00E11D07"/>
    <w:rsid w:val="00E14249"/>
    <w:rsid w:val="00E1735D"/>
    <w:rsid w:val="00E209FD"/>
    <w:rsid w:val="00E21B87"/>
    <w:rsid w:val="00E22971"/>
    <w:rsid w:val="00E23594"/>
    <w:rsid w:val="00E24770"/>
    <w:rsid w:val="00E2647B"/>
    <w:rsid w:val="00E31311"/>
    <w:rsid w:val="00E31B3B"/>
    <w:rsid w:val="00E323A7"/>
    <w:rsid w:val="00E44F0F"/>
    <w:rsid w:val="00E45AE1"/>
    <w:rsid w:val="00E544AB"/>
    <w:rsid w:val="00E55C6E"/>
    <w:rsid w:val="00E62436"/>
    <w:rsid w:val="00E624DA"/>
    <w:rsid w:val="00E66BAC"/>
    <w:rsid w:val="00E73FA7"/>
    <w:rsid w:val="00E7541D"/>
    <w:rsid w:val="00E75B07"/>
    <w:rsid w:val="00E801BA"/>
    <w:rsid w:val="00E8226E"/>
    <w:rsid w:val="00E8625D"/>
    <w:rsid w:val="00E92C58"/>
    <w:rsid w:val="00E93882"/>
    <w:rsid w:val="00E938A9"/>
    <w:rsid w:val="00E95D30"/>
    <w:rsid w:val="00E9717E"/>
    <w:rsid w:val="00E9782D"/>
    <w:rsid w:val="00EA12EC"/>
    <w:rsid w:val="00EA21FB"/>
    <w:rsid w:val="00EB2DFC"/>
    <w:rsid w:val="00EB4C05"/>
    <w:rsid w:val="00EC6571"/>
    <w:rsid w:val="00ED225C"/>
    <w:rsid w:val="00ED32E7"/>
    <w:rsid w:val="00ED4B5C"/>
    <w:rsid w:val="00ED68F8"/>
    <w:rsid w:val="00EE1AA5"/>
    <w:rsid w:val="00EE29D2"/>
    <w:rsid w:val="00EE2F64"/>
    <w:rsid w:val="00EE3ED7"/>
    <w:rsid w:val="00EF1453"/>
    <w:rsid w:val="00EF2185"/>
    <w:rsid w:val="00EF6D20"/>
    <w:rsid w:val="00F05825"/>
    <w:rsid w:val="00F0772F"/>
    <w:rsid w:val="00F1400B"/>
    <w:rsid w:val="00F14900"/>
    <w:rsid w:val="00F15532"/>
    <w:rsid w:val="00F174FB"/>
    <w:rsid w:val="00F2224E"/>
    <w:rsid w:val="00F22B61"/>
    <w:rsid w:val="00F237DF"/>
    <w:rsid w:val="00F2417F"/>
    <w:rsid w:val="00F320F6"/>
    <w:rsid w:val="00F33B3C"/>
    <w:rsid w:val="00F4072F"/>
    <w:rsid w:val="00F43920"/>
    <w:rsid w:val="00F45745"/>
    <w:rsid w:val="00F474A7"/>
    <w:rsid w:val="00F50D54"/>
    <w:rsid w:val="00F53AAF"/>
    <w:rsid w:val="00F6194A"/>
    <w:rsid w:val="00F6313A"/>
    <w:rsid w:val="00F6579A"/>
    <w:rsid w:val="00F65963"/>
    <w:rsid w:val="00F65D38"/>
    <w:rsid w:val="00F66C91"/>
    <w:rsid w:val="00F714E9"/>
    <w:rsid w:val="00F765B6"/>
    <w:rsid w:val="00F80835"/>
    <w:rsid w:val="00F82335"/>
    <w:rsid w:val="00F85F1A"/>
    <w:rsid w:val="00F86A56"/>
    <w:rsid w:val="00F9220D"/>
    <w:rsid w:val="00F93946"/>
    <w:rsid w:val="00F93A7C"/>
    <w:rsid w:val="00F97E49"/>
    <w:rsid w:val="00FA25CA"/>
    <w:rsid w:val="00FA3CA0"/>
    <w:rsid w:val="00FA3F49"/>
    <w:rsid w:val="00FA5788"/>
    <w:rsid w:val="00FA6C86"/>
    <w:rsid w:val="00FB210D"/>
    <w:rsid w:val="00FC115B"/>
    <w:rsid w:val="00FC30D7"/>
    <w:rsid w:val="00FC4E70"/>
    <w:rsid w:val="00FC4E90"/>
    <w:rsid w:val="00FC6E65"/>
    <w:rsid w:val="00FD4A52"/>
    <w:rsid w:val="00FD7EE4"/>
    <w:rsid w:val="00FE67E6"/>
    <w:rsid w:val="00FE6A00"/>
    <w:rsid w:val="00FE6F8B"/>
    <w:rsid w:val="00FF0036"/>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488863196">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4234162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2.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4.xml><?xml version="1.0" encoding="utf-8"?>
<ds:datastoreItem xmlns:ds="http://schemas.openxmlformats.org/officeDocument/2006/customXml" ds:itemID="{04F866F1-F34F-48C8-AAED-362B04FF01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6</cp:revision>
  <cp:lastPrinted>2023-11-27T14:51:00Z</cp:lastPrinted>
  <dcterms:created xsi:type="dcterms:W3CDTF">2025-02-06T16:23:00Z</dcterms:created>
  <dcterms:modified xsi:type="dcterms:W3CDTF">2025-02-06T16:27:00Z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ies>
</file>